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B91727" w:rsidRDefault="00B91727" w:rsidP="00B91727">
      <w:pPr>
        <w:pStyle w:val="2"/>
        <w:spacing w:before="0"/>
        <w:rPr>
          <w:b w:val="0"/>
          <w:color w:val="auto"/>
        </w:rPr>
      </w:pPr>
    </w:p>
    <w:p w:rsidR="003241BC" w:rsidRDefault="003241BC" w:rsidP="003241BC">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28.04.2018</w:t>
      </w:r>
      <w:r>
        <w:rPr>
          <w:b/>
          <w:bCs/>
          <w:sz w:val="28"/>
          <w:szCs w:val="28"/>
        </w:rPr>
        <w:t xml:space="preserve"> </w:t>
      </w:r>
      <w:r>
        <w:rPr>
          <w:bCs/>
          <w:sz w:val="28"/>
          <w:szCs w:val="28"/>
        </w:rPr>
        <w:t>№</w:t>
      </w:r>
      <w:r>
        <w:rPr>
          <w:b/>
          <w:bCs/>
          <w:sz w:val="28"/>
          <w:szCs w:val="28"/>
        </w:rPr>
        <w:t xml:space="preserve"> </w:t>
      </w:r>
      <w:r>
        <w:rPr>
          <w:bCs/>
          <w:sz w:val="28"/>
          <w:szCs w:val="28"/>
          <w:u w:val="single"/>
        </w:rPr>
        <w:t>489</w:t>
      </w:r>
    </w:p>
    <w:p w:rsidR="003241BC" w:rsidRDefault="003241BC" w:rsidP="003241BC">
      <w:pPr>
        <w:rPr>
          <w:sz w:val="28"/>
          <w:szCs w:val="28"/>
        </w:rPr>
      </w:pPr>
      <w:r>
        <w:rPr>
          <w:sz w:val="28"/>
          <w:szCs w:val="28"/>
        </w:rPr>
        <w:t>г. Краснотурьинск</w:t>
      </w:r>
    </w:p>
    <w:p w:rsidR="003241BC" w:rsidRDefault="003241BC" w:rsidP="003241BC">
      <w:pPr>
        <w:tabs>
          <w:tab w:val="left" w:pos="2505"/>
        </w:tabs>
        <w:suppressAutoHyphens/>
        <w:rPr>
          <w:b/>
          <w:bCs/>
          <w:i/>
          <w:sz w:val="28"/>
          <w:szCs w:val="28"/>
        </w:rPr>
      </w:pPr>
      <w:r>
        <w:rPr>
          <w:b/>
          <w:bCs/>
          <w:i/>
          <w:sz w:val="28"/>
          <w:szCs w:val="28"/>
        </w:rPr>
        <w:tab/>
      </w:r>
    </w:p>
    <w:p w:rsidR="003241BC" w:rsidRDefault="003241BC" w:rsidP="003241BC">
      <w:pPr>
        <w:jc w:val="center"/>
        <w:rPr>
          <w:b/>
          <w:i/>
          <w:sz w:val="28"/>
          <w:szCs w:val="28"/>
        </w:rPr>
      </w:pPr>
      <w:r>
        <w:rPr>
          <w:b/>
          <w:i/>
          <w:sz w:val="28"/>
          <w:szCs w:val="28"/>
        </w:rPr>
        <w:t xml:space="preserve">О внесении изменений в муниципальную программу «Развитие культуры </w:t>
      </w:r>
      <w:r>
        <w:rPr>
          <w:b/>
          <w:i/>
          <w:sz w:val="28"/>
          <w:szCs w:val="28"/>
        </w:rPr>
        <w:br/>
        <w:t xml:space="preserve">на территории городского округа Краснотурьинск до 2020 года», </w:t>
      </w:r>
    </w:p>
    <w:p w:rsidR="003241BC" w:rsidRDefault="003241BC" w:rsidP="003241BC">
      <w:pPr>
        <w:jc w:val="center"/>
        <w:rPr>
          <w:b/>
          <w:i/>
          <w:sz w:val="28"/>
          <w:szCs w:val="28"/>
        </w:rPr>
      </w:pPr>
      <w:proofErr w:type="gramStart"/>
      <w:r>
        <w:rPr>
          <w:b/>
          <w:i/>
          <w:sz w:val="28"/>
          <w:szCs w:val="28"/>
        </w:rPr>
        <w:t>утвержденную</w:t>
      </w:r>
      <w:proofErr w:type="gramEnd"/>
      <w:r>
        <w:rPr>
          <w:b/>
          <w:i/>
          <w:sz w:val="28"/>
          <w:szCs w:val="28"/>
        </w:rPr>
        <w:t xml:space="preserve"> постановлением Администрации городского округа Краснотурьинск от 30.12.2014 № 1923</w:t>
      </w:r>
    </w:p>
    <w:p w:rsidR="003241BC" w:rsidRDefault="003241BC" w:rsidP="003241BC">
      <w:pPr>
        <w:jc w:val="both"/>
        <w:rPr>
          <w:sz w:val="28"/>
          <w:szCs w:val="28"/>
        </w:rPr>
      </w:pPr>
    </w:p>
    <w:p w:rsidR="003241BC" w:rsidRDefault="003241BC" w:rsidP="003241BC">
      <w:pPr>
        <w:ind w:firstLine="709"/>
        <w:jc w:val="both"/>
        <w:rPr>
          <w:sz w:val="28"/>
          <w:szCs w:val="28"/>
        </w:rPr>
      </w:pPr>
      <w:proofErr w:type="gramStart"/>
      <w:r>
        <w:rPr>
          <w:sz w:val="28"/>
          <w:szCs w:val="28"/>
        </w:rPr>
        <w:t xml:space="preserve">В соответствии со статьёй 179 Бюджетного кодекса Российской Федерации, статьёй 17 Федерального закона от 06.10.2003 № 131-ФЗ </w:t>
      </w:r>
      <w:r w:rsidR="00A7051C">
        <w:rPr>
          <w:sz w:val="28"/>
          <w:szCs w:val="28"/>
        </w:rPr>
        <w:br/>
      </w:r>
      <w:r>
        <w:rPr>
          <w:sz w:val="28"/>
          <w:szCs w:val="28"/>
        </w:rPr>
        <w:t xml:space="preserve">«Об общих принципах организации местного самоуправления в </w:t>
      </w:r>
      <w:r w:rsidR="00A7051C">
        <w:rPr>
          <w:sz w:val="28"/>
          <w:szCs w:val="28"/>
        </w:rPr>
        <w:t xml:space="preserve">Российской Федерации», статьёй </w:t>
      </w:r>
      <w:r>
        <w:rPr>
          <w:sz w:val="28"/>
          <w:szCs w:val="28"/>
        </w:rPr>
        <w:t xml:space="preserve">32 Устава городского округа Краснотурьинск, утверждённого решением </w:t>
      </w:r>
      <w:proofErr w:type="spellStart"/>
      <w:r>
        <w:rPr>
          <w:sz w:val="28"/>
          <w:szCs w:val="28"/>
        </w:rPr>
        <w:t>Краснотурьинской</w:t>
      </w:r>
      <w:proofErr w:type="spellEnd"/>
      <w:r>
        <w:rPr>
          <w:sz w:val="28"/>
          <w:szCs w:val="28"/>
        </w:rPr>
        <w:t xml:space="preserve"> городской Думы от 23.06.2005 </w:t>
      </w:r>
      <w:r w:rsidR="00A7051C">
        <w:rPr>
          <w:sz w:val="28"/>
          <w:szCs w:val="28"/>
        </w:rPr>
        <w:br/>
      </w:r>
      <w:r>
        <w:rPr>
          <w:sz w:val="28"/>
          <w:szCs w:val="28"/>
        </w:rPr>
        <w:t xml:space="preserve">№ 76, </w:t>
      </w:r>
      <w:r w:rsidR="00A7051C">
        <w:rPr>
          <w:color w:val="000000"/>
          <w:sz w:val="28"/>
          <w:szCs w:val="28"/>
        </w:rPr>
        <w:t xml:space="preserve">решением </w:t>
      </w:r>
      <w:r>
        <w:rPr>
          <w:color w:val="000000"/>
          <w:sz w:val="28"/>
          <w:szCs w:val="28"/>
        </w:rPr>
        <w:t xml:space="preserve">Думы городского округа Краснотурьинск от 26.04.2018 № 69 </w:t>
      </w:r>
      <w:bookmarkStart w:id="0" w:name="_Hlk507077000"/>
      <w:r>
        <w:rPr>
          <w:color w:val="000000"/>
          <w:sz w:val="28"/>
          <w:szCs w:val="28"/>
        </w:rPr>
        <w:t>«О внесении изменений в решение Думы городского округ</w:t>
      </w:r>
      <w:r w:rsidR="00A7051C">
        <w:rPr>
          <w:color w:val="000000"/>
          <w:sz w:val="28"/>
          <w:szCs w:val="28"/>
        </w:rPr>
        <w:t xml:space="preserve">а Краснотурьинск </w:t>
      </w:r>
      <w:r w:rsidR="00A7051C">
        <w:rPr>
          <w:color w:val="000000"/>
          <w:sz w:val="28"/>
          <w:szCs w:val="28"/>
        </w:rPr>
        <w:br/>
        <w:t xml:space="preserve">от 14.12.2017 </w:t>
      </w:r>
      <w:r>
        <w:rPr>
          <w:color w:val="000000"/>
          <w:sz w:val="28"/>
          <w:szCs w:val="28"/>
        </w:rPr>
        <w:t>№ 45 «О</w:t>
      </w:r>
      <w:proofErr w:type="gramEnd"/>
      <w:r>
        <w:rPr>
          <w:color w:val="000000"/>
          <w:sz w:val="28"/>
          <w:szCs w:val="28"/>
        </w:rPr>
        <w:t xml:space="preserve"> </w:t>
      </w:r>
      <w:proofErr w:type="gramStart"/>
      <w:r>
        <w:rPr>
          <w:color w:val="000000"/>
          <w:sz w:val="28"/>
          <w:szCs w:val="28"/>
        </w:rPr>
        <w:t>бюджете</w:t>
      </w:r>
      <w:proofErr w:type="gramEnd"/>
      <w:r>
        <w:rPr>
          <w:color w:val="000000"/>
          <w:sz w:val="28"/>
          <w:szCs w:val="28"/>
        </w:rPr>
        <w:t xml:space="preserve"> городского округа Краснотурьинск на 2018 год и плановый период 2019 и 2020 годов»</w:t>
      </w:r>
      <w:bookmarkEnd w:id="0"/>
      <w:r>
        <w:rPr>
          <w:sz w:val="28"/>
          <w:szCs w:val="28"/>
        </w:rPr>
        <w:t>, постановлением Администрации городского округа Краснотурьинск от 11.09.2014 № 1355 «Об ут</w:t>
      </w:r>
      <w:r w:rsidR="00A7051C">
        <w:rPr>
          <w:sz w:val="28"/>
          <w:szCs w:val="28"/>
        </w:rPr>
        <w:t xml:space="preserve">верждении Порядка формирования </w:t>
      </w:r>
      <w:r>
        <w:rPr>
          <w:sz w:val="28"/>
          <w:szCs w:val="28"/>
        </w:rPr>
        <w:t>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3241BC" w:rsidRDefault="003241BC" w:rsidP="003241BC">
      <w:pPr>
        <w:jc w:val="both"/>
        <w:rPr>
          <w:sz w:val="28"/>
          <w:szCs w:val="28"/>
        </w:rPr>
      </w:pPr>
    </w:p>
    <w:p w:rsidR="003241BC" w:rsidRDefault="003241BC" w:rsidP="003241BC">
      <w:pPr>
        <w:jc w:val="both"/>
        <w:rPr>
          <w:b/>
          <w:sz w:val="28"/>
          <w:szCs w:val="28"/>
        </w:rPr>
      </w:pPr>
      <w:r>
        <w:rPr>
          <w:b/>
          <w:sz w:val="28"/>
          <w:szCs w:val="28"/>
        </w:rPr>
        <w:t>ПОСТАНОВЛЯЕТ:</w:t>
      </w:r>
    </w:p>
    <w:p w:rsidR="003241BC" w:rsidRDefault="003241BC" w:rsidP="003241BC">
      <w:pPr>
        <w:jc w:val="both"/>
        <w:rPr>
          <w:b/>
          <w:sz w:val="28"/>
          <w:szCs w:val="28"/>
        </w:rPr>
      </w:pPr>
    </w:p>
    <w:p w:rsidR="003241BC" w:rsidRDefault="003241BC" w:rsidP="003241BC">
      <w:pPr>
        <w:numPr>
          <w:ilvl w:val="0"/>
          <w:numId w:val="4"/>
        </w:numPr>
        <w:overflowPunct w:val="0"/>
        <w:autoSpaceDE w:val="0"/>
        <w:autoSpaceDN w:val="0"/>
        <w:adjustRightInd w:val="0"/>
        <w:ind w:left="0" w:firstLine="708"/>
        <w:jc w:val="both"/>
        <w:rPr>
          <w:sz w:val="28"/>
          <w:szCs w:val="28"/>
        </w:rPr>
      </w:pPr>
      <w:r>
        <w:rPr>
          <w:sz w:val="28"/>
          <w:szCs w:val="28"/>
        </w:rPr>
        <w:t>Внести следующие изменения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3241BC" w:rsidRDefault="003241BC" w:rsidP="003241BC">
      <w:pPr>
        <w:pStyle w:val="ae"/>
        <w:numPr>
          <w:ilvl w:val="1"/>
          <w:numId w:val="5"/>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 Паспорте муниципальной программы раздел «Объемы финансирования муниципальной программы по годам реализации» изложить                в новой редакции </w:t>
      </w:r>
    </w:p>
    <w:p w:rsidR="003241BC" w:rsidRDefault="003241BC" w:rsidP="003241BC">
      <w:pPr>
        <w:jc w:val="both"/>
        <w:rPr>
          <w:sz w:val="28"/>
          <w:szCs w:val="28"/>
        </w:rPr>
      </w:pPr>
    </w:p>
    <w:tbl>
      <w:tblPr>
        <w:tblW w:w="9576" w:type="dxa"/>
        <w:tblLayout w:type="fixed"/>
        <w:tblCellMar>
          <w:left w:w="75" w:type="dxa"/>
          <w:right w:w="75" w:type="dxa"/>
        </w:tblCellMar>
        <w:tblLook w:val="04A0"/>
      </w:tblPr>
      <w:tblGrid>
        <w:gridCol w:w="3478"/>
        <w:gridCol w:w="6098"/>
      </w:tblGrid>
      <w:tr w:rsidR="003241BC" w:rsidTr="003241BC">
        <w:trPr>
          <w:trHeight w:val="557"/>
        </w:trPr>
        <w:tc>
          <w:tcPr>
            <w:tcW w:w="3477" w:type="dxa"/>
            <w:tcBorders>
              <w:top w:val="single" w:sz="4" w:space="0" w:color="auto"/>
              <w:left w:val="single" w:sz="4" w:space="0" w:color="auto"/>
              <w:bottom w:val="single" w:sz="4" w:space="0" w:color="auto"/>
              <w:right w:val="single" w:sz="4" w:space="0" w:color="auto"/>
            </w:tcBorders>
          </w:tcPr>
          <w:p w:rsidR="003241BC" w:rsidRDefault="003241BC">
            <w:pPr>
              <w:widowControl w:val="0"/>
              <w:spacing w:line="276" w:lineRule="auto"/>
              <w:rPr>
                <w:sz w:val="28"/>
                <w:szCs w:val="28"/>
                <w:lang w:eastAsia="en-US"/>
              </w:rPr>
            </w:pPr>
            <w:r>
              <w:rPr>
                <w:sz w:val="28"/>
                <w:szCs w:val="28"/>
                <w:lang w:eastAsia="en-US"/>
              </w:rPr>
              <w:t xml:space="preserve">Объёмы финансирования муниципальной программы по годам реализации,  </w:t>
            </w:r>
          </w:p>
          <w:p w:rsidR="003241BC" w:rsidRDefault="003241BC">
            <w:pPr>
              <w:widowControl w:val="0"/>
              <w:spacing w:line="276" w:lineRule="auto"/>
              <w:rPr>
                <w:sz w:val="28"/>
                <w:szCs w:val="28"/>
                <w:lang w:eastAsia="en-US"/>
              </w:rPr>
            </w:pPr>
            <w:r>
              <w:rPr>
                <w:sz w:val="28"/>
                <w:szCs w:val="28"/>
                <w:lang w:eastAsia="en-US"/>
              </w:rPr>
              <w:lastRenderedPageBreak/>
              <w:t>тысяч рублей</w:t>
            </w:r>
          </w:p>
          <w:p w:rsidR="003241BC" w:rsidRDefault="003241BC">
            <w:pPr>
              <w:widowControl w:val="0"/>
              <w:spacing w:line="276" w:lineRule="auto"/>
              <w:ind w:firstLine="720"/>
              <w:rPr>
                <w:sz w:val="28"/>
                <w:szCs w:val="28"/>
                <w:lang w:eastAsia="en-US"/>
              </w:rPr>
            </w:pPr>
          </w:p>
          <w:p w:rsidR="003241BC" w:rsidRDefault="003241BC">
            <w:pPr>
              <w:widowControl w:val="0"/>
              <w:overflowPunct w:val="0"/>
              <w:autoSpaceDE w:val="0"/>
              <w:autoSpaceDN w:val="0"/>
              <w:adjustRightInd w:val="0"/>
              <w:spacing w:line="276" w:lineRule="auto"/>
              <w:ind w:firstLine="720"/>
              <w:rPr>
                <w:sz w:val="28"/>
                <w:szCs w:val="28"/>
                <w:lang w:eastAsia="en-US"/>
              </w:rPr>
            </w:pPr>
          </w:p>
        </w:tc>
        <w:tc>
          <w:tcPr>
            <w:tcW w:w="6095" w:type="dxa"/>
            <w:tcBorders>
              <w:top w:val="single" w:sz="4" w:space="0" w:color="auto"/>
              <w:left w:val="single" w:sz="4" w:space="0" w:color="auto"/>
              <w:bottom w:val="single" w:sz="4" w:space="0" w:color="auto"/>
              <w:right w:val="single" w:sz="4" w:space="0" w:color="auto"/>
            </w:tcBorders>
            <w:hideMark/>
          </w:tcPr>
          <w:p w:rsidR="003241BC" w:rsidRDefault="003241BC">
            <w:pPr>
              <w:widowControl w:val="0"/>
              <w:spacing w:line="276" w:lineRule="auto"/>
              <w:rPr>
                <w:sz w:val="28"/>
                <w:szCs w:val="28"/>
                <w:lang w:eastAsia="en-US"/>
              </w:rPr>
            </w:pPr>
            <w:r>
              <w:rPr>
                <w:sz w:val="28"/>
                <w:szCs w:val="28"/>
                <w:lang w:eastAsia="en-US"/>
              </w:rPr>
              <w:lastRenderedPageBreak/>
              <w:t xml:space="preserve">Всего: 967 312,7 тысяч рублей,  </w:t>
            </w:r>
          </w:p>
          <w:p w:rsidR="003241BC" w:rsidRDefault="003241BC">
            <w:pPr>
              <w:widowControl w:val="0"/>
              <w:rPr>
                <w:sz w:val="28"/>
                <w:szCs w:val="28"/>
                <w:lang w:eastAsia="en-US"/>
              </w:rPr>
            </w:pPr>
            <w:r>
              <w:rPr>
                <w:sz w:val="28"/>
                <w:szCs w:val="28"/>
                <w:lang w:eastAsia="en-US"/>
              </w:rPr>
              <w:t>в том числе</w:t>
            </w:r>
          </w:p>
          <w:p w:rsidR="003241BC" w:rsidRDefault="003241BC">
            <w:pPr>
              <w:widowControl w:val="0"/>
              <w:rPr>
                <w:sz w:val="28"/>
                <w:szCs w:val="28"/>
                <w:lang w:eastAsia="en-US"/>
              </w:rPr>
            </w:pPr>
            <w:r>
              <w:rPr>
                <w:sz w:val="28"/>
                <w:szCs w:val="28"/>
                <w:lang w:eastAsia="en-US"/>
              </w:rPr>
              <w:t>2016 год - 177 889,8 тысяч рублей;</w:t>
            </w:r>
          </w:p>
          <w:p w:rsidR="003241BC" w:rsidRDefault="003241BC">
            <w:pPr>
              <w:widowControl w:val="0"/>
              <w:rPr>
                <w:sz w:val="28"/>
                <w:szCs w:val="28"/>
                <w:lang w:eastAsia="en-US"/>
              </w:rPr>
            </w:pPr>
            <w:r>
              <w:rPr>
                <w:sz w:val="28"/>
                <w:szCs w:val="28"/>
                <w:lang w:eastAsia="en-US"/>
              </w:rPr>
              <w:t>2017 год - 193 493,0 тысяч рублей;</w:t>
            </w:r>
          </w:p>
          <w:p w:rsidR="003241BC" w:rsidRDefault="003241BC">
            <w:pPr>
              <w:widowControl w:val="0"/>
              <w:rPr>
                <w:sz w:val="28"/>
                <w:szCs w:val="28"/>
                <w:lang w:eastAsia="en-US"/>
              </w:rPr>
            </w:pPr>
            <w:r>
              <w:rPr>
                <w:sz w:val="28"/>
                <w:szCs w:val="28"/>
                <w:lang w:eastAsia="en-US"/>
              </w:rPr>
              <w:lastRenderedPageBreak/>
              <w:t>2018 год - 215 335,9 тысяч рублей;</w:t>
            </w:r>
          </w:p>
          <w:p w:rsidR="003241BC" w:rsidRDefault="003241BC">
            <w:pPr>
              <w:widowControl w:val="0"/>
              <w:rPr>
                <w:sz w:val="28"/>
                <w:szCs w:val="28"/>
                <w:lang w:eastAsia="en-US"/>
              </w:rPr>
            </w:pPr>
            <w:r>
              <w:rPr>
                <w:sz w:val="28"/>
                <w:szCs w:val="28"/>
                <w:lang w:eastAsia="en-US"/>
              </w:rPr>
              <w:t>2019 год - 190 296,0 тысяч рублей;</w:t>
            </w:r>
          </w:p>
          <w:p w:rsidR="003241BC" w:rsidRDefault="003241BC">
            <w:pPr>
              <w:widowControl w:val="0"/>
              <w:rPr>
                <w:sz w:val="28"/>
                <w:szCs w:val="28"/>
                <w:lang w:eastAsia="en-US"/>
              </w:rPr>
            </w:pPr>
            <w:r>
              <w:rPr>
                <w:sz w:val="28"/>
                <w:szCs w:val="28"/>
                <w:lang w:eastAsia="en-US"/>
              </w:rPr>
              <w:t>2020 год - 190 298,0 тысяч рублей.</w:t>
            </w:r>
          </w:p>
          <w:p w:rsidR="003241BC" w:rsidRDefault="003241BC">
            <w:pPr>
              <w:widowControl w:val="0"/>
              <w:rPr>
                <w:sz w:val="28"/>
                <w:szCs w:val="28"/>
                <w:lang w:eastAsia="en-US"/>
              </w:rPr>
            </w:pPr>
            <w:r>
              <w:rPr>
                <w:sz w:val="28"/>
                <w:szCs w:val="28"/>
                <w:lang w:eastAsia="en-US"/>
              </w:rPr>
              <w:t>из них</w:t>
            </w:r>
          </w:p>
          <w:p w:rsidR="003241BC" w:rsidRDefault="003241BC">
            <w:pPr>
              <w:widowControl w:val="0"/>
              <w:rPr>
                <w:sz w:val="28"/>
                <w:szCs w:val="28"/>
                <w:lang w:eastAsia="en-US"/>
              </w:rPr>
            </w:pPr>
            <w:r>
              <w:rPr>
                <w:sz w:val="28"/>
                <w:szCs w:val="28"/>
                <w:lang w:eastAsia="en-US"/>
              </w:rPr>
              <w:t>федеральный бюджет: 3 444,0 тысяч рублей,</w:t>
            </w:r>
          </w:p>
          <w:p w:rsidR="003241BC" w:rsidRDefault="003241BC">
            <w:pPr>
              <w:widowControl w:val="0"/>
              <w:rPr>
                <w:sz w:val="28"/>
                <w:szCs w:val="28"/>
                <w:lang w:eastAsia="en-US"/>
              </w:rPr>
            </w:pPr>
            <w:r>
              <w:rPr>
                <w:sz w:val="28"/>
                <w:szCs w:val="28"/>
                <w:lang w:eastAsia="en-US"/>
              </w:rPr>
              <w:t>в том числе</w:t>
            </w:r>
          </w:p>
          <w:p w:rsidR="003241BC" w:rsidRDefault="003241BC">
            <w:pPr>
              <w:widowControl w:val="0"/>
              <w:rPr>
                <w:sz w:val="28"/>
                <w:szCs w:val="28"/>
                <w:lang w:eastAsia="en-US"/>
              </w:rPr>
            </w:pPr>
            <w:r>
              <w:rPr>
                <w:sz w:val="28"/>
                <w:szCs w:val="28"/>
                <w:lang w:eastAsia="en-US"/>
              </w:rPr>
              <w:t>2016 год - 50,0 тысяч рублей;</w:t>
            </w:r>
          </w:p>
          <w:p w:rsidR="003241BC" w:rsidRDefault="003241BC">
            <w:pPr>
              <w:widowControl w:val="0"/>
              <w:rPr>
                <w:sz w:val="28"/>
                <w:szCs w:val="28"/>
                <w:lang w:eastAsia="en-US"/>
              </w:rPr>
            </w:pPr>
            <w:r>
              <w:rPr>
                <w:sz w:val="28"/>
                <w:szCs w:val="28"/>
                <w:lang w:eastAsia="en-US"/>
              </w:rPr>
              <w:t>2017 год - 3 394,0 тысяч рублей;</w:t>
            </w:r>
          </w:p>
          <w:p w:rsidR="003241BC" w:rsidRDefault="003241BC">
            <w:pPr>
              <w:widowControl w:val="0"/>
              <w:rPr>
                <w:sz w:val="28"/>
                <w:szCs w:val="28"/>
                <w:lang w:eastAsia="en-US"/>
              </w:rPr>
            </w:pPr>
            <w:r>
              <w:rPr>
                <w:sz w:val="28"/>
                <w:szCs w:val="28"/>
                <w:lang w:eastAsia="en-US"/>
              </w:rPr>
              <w:t>2018 год - 0,0 тысяч рублей;</w:t>
            </w:r>
          </w:p>
          <w:p w:rsidR="003241BC" w:rsidRDefault="003241BC">
            <w:pPr>
              <w:widowControl w:val="0"/>
              <w:rPr>
                <w:sz w:val="28"/>
                <w:szCs w:val="28"/>
                <w:lang w:eastAsia="en-US"/>
              </w:rPr>
            </w:pPr>
            <w:r>
              <w:rPr>
                <w:sz w:val="28"/>
                <w:szCs w:val="28"/>
                <w:lang w:eastAsia="en-US"/>
              </w:rPr>
              <w:t>2019 год - 0,0 тысяч рублей;</w:t>
            </w:r>
          </w:p>
          <w:p w:rsidR="003241BC" w:rsidRDefault="003241BC">
            <w:pPr>
              <w:widowControl w:val="0"/>
              <w:rPr>
                <w:sz w:val="28"/>
                <w:szCs w:val="28"/>
                <w:lang w:eastAsia="en-US"/>
              </w:rPr>
            </w:pPr>
            <w:r>
              <w:rPr>
                <w:sz w:val="28"/>
                <w:szCs w:val="28"/>
                <w:lang w:eastAsia="en-US"/>
              </w:rPr>
              <w:t>2020 год - 0,0 тысяч рублей.</w:t>
            </w:r>
          </w:p>
          <w:p w:rsidR="003241BC" w:rsidRDefault="003241BC">
            <w:pPr>
              <w:widowControl w:val="0"/>
              <w:rPr>
                <w:sz w:val="28"/>
                <w:szCs w:val="28"/>
                <w:lang w:eastAsia="en-US"/>
              </w:rPr>
            </w:pPr>
            <w:r>
              <w:rPr>
                <w:sz w:val="28"/>
                <w:szCs w:val="28"/>
                <w:lang w:eastAsia="en-US"/>
              </w:rPr>
              <w:t>областной бюджет: 12 101,9 тысяч рублей,</w:t>
            </w:r>
          </w:p>
          <w:p w:rsidR="003241BC" w:rsidRDefault="003241BC">
            <w:pPr>
              <w:widowControl w:val="0"/>
              <w:rPr>
                <w:sz w:val="28"/>
                <w:szCs w:val="28"/>
                <w:lang w:eastAsia="en-US"/>
              </w:rPr>
            </w:pPr>
            <w:r>
              <w:rPr>
                <w:sz w:val="28"/>
                <w:szCs w:val="28"/>
                <w:lang w:eastAsia="en-US"/>
              </w:rPr>
              <w:t>в том числе</w:t>
            </w:r>
          </w:p>
          <w:p w:rsidR="003241BC" w:rsidRDefault="003241BC">
            <w:pPr>
              <w:widowControl w:val="0"/>
              <w:rPr>
                <w:sz w:val="28"/>
                <w:szCs w:val="28"/>
                <w:lang w:eastAsia="en-US"/>
              </w:rPr>
            </w:pPr>
            <w:r>
              <w:rPr>
                <w:sz w:val="28"/>
                <w:szCs w:val="28"/>
                <w:lang w:eastAsia="en-US"/>
              </w:rPr>
              <w:t>2016 год - 4 374,9 тысяч рублей;</w:t>
            </w:r>
          </w:p>
          <w:p w:rsidR="003241BC" w:rsidRDefault="003241BC">
            <w:pPr>
              <w:widowControl w:val="0"/>
              <w:rPr>
                <w:sz w:val="28"/>
                <w:szCs w:val="28"/>
                <w:lang w:eastAsia="en-US"/>
              </w:rPr>
            </w:pPr>
            <w:r>
              <w:rPr>
                <w:sz w:val="28"/>
                <w:szCs w:val="28"/>
                <w:lang w:eastAsia="en-US"/>
              </w:rPr>
              <w:t>2017 год - 7 727,0 тысяч рублей;</w:t>
            </w:r>
          </w:p>
          <w:p w:rsidR="003241BC" w:rsidRDefault="003241BC">
            <w:pPr>
              <w:widowControl w:val="0"/>
              <w:rPr>
                <w:sz w:val="28"/>
                <w:szCs w:val="28"/>
                <w:lang w:eastAsia="en-US"/>
              </w:rPr>
            </w:pPr>
            <w:r>
              <w:rPr>
                <w:sz w:val="28"/>
                <w:szCs w:val="28"/>
                <w:lang w:eastAsia="en-US"/>
              </w:rPr>
              <w:t>2018 год - 0,0 тысяч рублей;</w:t>
            </w:r>
          </w:p>
          <w:p w:rsidR="003241BC" w:rsidRDefault="003241BC">
            <w:pPr>
              <w:widowControl w:val="0"/>
              <w:rPr>
                <w:sz w:val="28"/>
                <w:szCs w:val="28"/>
                <w:lang w:eastAsia="en-US"/>
              </w:rPr>
            </w:pPr>
            <w:r>
              <w:rPr>
                <w:sz w:val="28"/>
                <w:szCs w:val="28"/>
                <w:lang w:eastAsia="en-US"/>
              </w:rPr>
              <w:t>2019 год - 0,0 тысяч рублей;</w:t>
            </w:r>
          </w:p>
          <w:p w:rsidR="003241BC" w:rsidRDefault="003241BC">
            <w:pPr>
              <w:widowControl w:val="0"/>
              <w:rPr>
                <w:sz w:val="28"/>
                <w:szCs w:val="28"/>
                <w:lang w:eastAsia="en-US"/>
              </w:rPr>
            </w:pPr>
            <w:r>
              <w:rPr>
                <w:sz w:val="28"/>
                <w:szCs w:val="28"/>
                <w:lang w:eastAsia="en-US"/>
              </w:rPr>
              <w:t>2020 год - 0,0 тысяч рублей.</w:t>
            </w:r>
          </w:p>
          <w:p w:rsidR="003241BC" w:rsidRDefault="003241BC">
            <w:pPr>
              <w:widowControl w:val="0"/>
              <w:rPr>
                <w:sz w:val="28"/>
                <w:szCs w:val="28"/>
                <w:lang w:eastAsia="en-US"/>
              </w:rPr>
            </w:pPr>
            <w:r>
              <w:rPr>
                <w:sz w:val="28"/>
                <w:szCs w:val="28"/>
                <w:lang w:eastAsia="en-US"/>
              </w:rPr>
              <w:t>местный бюджет: 923 744,8 тысяч рублей,</w:t>
            </w:r>
          </w:p>
          <w:p w:rsidR="003241BC" w:rsidRDefault="003241BC">
            <w:pPr>
              <w:widowControl w:val="0"/>
              <w:rPr>
                <w:sz w:val="28"/>
                <w:szCs w:val="28"/>
                <w:lang w:eastAsia="en-US"/>
              </w:rPr>
            </w:pPr>
            <w:r>
              <w:rPr>
                <w:sz w:val="28"/>
                <w:szCs w:val="28"/>
                <w:lang w:eastAsia="en-US"/>
              </w:rPr>
              <w:t>в том числе</w:t>
            </w:r>
          </w:p>
          <w:p w:rsidR="003241BC" w:rsidRDefault="003241BC">
            <w:pPr>
              <w:widowControl w:val="0"/>
              <w:rPr>
                <w:sz w:val="28"/>
                <w:szCs w:val="28"/>
                <w:lang w:eastAsia="en-US"/>
              </w:rPr>
            </w:pPr>
            <w:r>
              <w:rPr>
                <w:sz w:val="28"/>
                <w:szCs w:val="28"/>
                <w:lang w:eastAsia="en-US"/>
              </w:rPr>
              <w:t>2016 год - 167 010,9 тысяч рублей;</w:t>
            </w:r>
          </w:p>
          <w:p w:rsidR="003241BC" w:rsidRDefault="003241BC">
            <w:pPr>
              <w:widowControl w:val="0"/>
              <w:rPr>
                <w:sz w:val="28"/>
                <w:szCs w:val="28"/>
                <w:lang w:eastAsia="en-US"/>
              </w:rPr>
            </w:pPr>
            <w:r>
              <w:rPr>
                <w:sz w:val="28"/>
                <w:szCs w:val="28"/>
                <w:lang w:eastAsia="en-US"/>
              </w:rPr>
              <w:t>2017 год - 179 108,0 тысяч рублей;</w:t>
            </w:r>
          </w:p>
          <w:p w:rsidR="003241BC" w:rsidRDefault="003241BC">
            <w:pPr>
              <w:widowControl w:val="0"/>
              <w:rPr>
                <w:sz w:val="28"/>
                <w:szCs w:val="28"/>
                <w:lang w:eastAsia="en-US"/>
              </w:rPr>
            </w:pPr>
            <w:r>
              <w:rPr>
                <w:sz w:val="28"/>
                <w:szCs w:val="28"/>
                <w:lang w:eastAsia="en-US"/>
              </w:rPr>
              <w:t>2018 год - 203 069,9 тысяч рублей;</w:t>
            </w:r>
          </w:p>
          <w:p w:rsidR="003241BC" w:rsidRDefault="003241BC">
            <w:pPr>
              <w:widowControl w:val="0"/>
              <w:rPr>
                <w:sz w:val="28"/>
                <w:szCs w:val="28"/>
                <w:lang w:eastAsia="en-US"/>
              </w:rPr>
            </w:pPr>
            <w:r>
              <w:rPr>
                <w:sz w:val="28"/>
                <w:szCs w:val="28"/>
                <w:lang w:eastAsia="en-US"/>
              </w:rPr>
              <w:t>2019 год - 187 278,0 тысяч рублей;</w:t>
            </w:r>
          </w:p>
          <w:p w:rsidR="003241BC" w:rsidRDefault="003241BC">
            <w:pPr>
              <w:widowControl w:val="0"/>
              <w:rPr>
                <w:sz w:val="28"/>
                <w:szCs w:val="28"/>
                <w:lang w:eastAsia="en-US"/>
              </w:rPr>
            </w:pPr>
            <w:r>
              <w:rPr>
                <w:sz w:val="28"/>
                <w:szCs w:val="28"/>
                <w:lang w:eastAsia="en-US"/>
              </w:rPr>
              <w:t>2020 год - 187 278,0 тысяч рублей.</w:t>
            </w:r>
          </w:p>
          <w:p w:rsidR="003241BC" w:rsidRDefault="003241BC">
            <w:pPr>
              <w:widowControl w:val="0"/>
              <w:rPr>
                <w:sz w:val="28"/>
                <w:szCs w:val="28"/>
                <w:lang w:eastAsia="en-US"/>
              </w:rPr>
            </w:pPr>
            <w:r>
              <w:rPr>
                <w:sz w:val="28"/>
                <w:szCs w:val="28"/>
                <w:lang w:eastAsia="en-US"/>
              </w:rPr>
              <w:t>внебюджетные источники: 28 022,0 тысяч рублей,</w:t>
            </w:r>
          </w:p>
          <w:p w:rsidR="003241BC" w:rsidRDefault="003241BC">
            <w:pPr>
              <w:widowControl w:val="0"/>
              <w:rPr>
                <w:sz w:val="28"/>
                <w:szCs w:val="28"/>
                <w:lang w:eastAsia="en-US"/>
              </w:rPr>
            </w:pPr>
            <w:r>
              <w:rPr>
                <w:sz w:val="28"/>
                <w:szCs w:val="28"/>
                <w:lang w:eastAsia="en-US"/>
              </w:rPr>
              <w:t>в том числе</w:t>
            </w:r>
          </w:p>
          <w:p w:rsidR="003241BC" w:rsidRDefault="003241BC">
            <w:pPr>
              <w:widowControl w:val="0"/>
              <w:rPr>
                <w:sz w:val="28"/>
                <w:szCs w:val="28"/>
                <w:lang w:eastAsia="en-US"/>
              </w:rPr>
            </w:pPr>
            <w:r>
              <w:rPr>
                <w:sz w:val="28"/>
                <w:szCs w:val="28"/>
                <w:lang w:eastAsia="en-US"/>
              </w:rPr>
              <w:t>2016 год - 6 454,0 тысяч рублей;</w:t>
            </w:r>
          </w:p>
          <w:p w:rsidR="003241BC" w:rsidRDefault="003241BC">
            <w:pPr>
              <w:widowControl w:val="0"/>
              <w:rPr>
                <w:sz w:val="28"/>
                <w:szCs w:val="28"/>
                <w:lang w:eastAsia="en-US"/>
              </w:rPr>
            </w:pPr>
            <w:r>
              <w:rPr>
                <w:sz w:val="28"/>
                <w:szCs w:val="28"/>
                <w:lang w:eastAsia="en-US"/>
              </w:rPr>
              <w:t>2017 год - 3 264,0 тысяч рублей;</w:t>
            </w:r>
          </w:p>
          <w:p w:rsidR="003241BC" w:rsidRDefault="003241BC">
            <w:pPr>
              <w:widowControl w:val="0"/>
              <w:rPr>
                <w:sz w:val="28"/>
                <w:szCs w:val="28"/>
                <w:lang w:eastAsia="en-US"/>
              </w:rPr>
            </w:pPr>
            <w:r>
              <w:rPr>
                <w:sz w:val="28"/>
                <w:szCs w:val="28"/>
                <w:lang w:eastAsia="en-US"/>
              </w:rPr>
              <w:t>2018 год - 12 266,0 тысяч рублей;</w:t>
            </w:r>
          </w:p>
          <w:p w:rsidR="003241BC" w:rsidRDefault="003241BC">
            <w:pPr>
              <w:widowControl w:val="0"/>
              <w:rPr>
                <w:sz w:val="28"/>
                <w:szCs w:val="28"/>
                <w:lang w:eastAsia="en-US"/>
              </w:rPr>
            </w:pPr>
            <w:r>
              <w:rPr>
                <w:sz w:val="28"/>
                <w:szCs w:val="28"/>
                <w:lang w:eastAsia="en-US"/>
              </w:rPr>
              <w:t>2019 год - 3 018,0 тысяч рублей;</w:t>
            </w:r>
          </w:p>
          <w:p w:rsidR="003241BC" w:rsidRDefault="003241BC">
            <w:pPr>
              <w:widowControl w:val="0"/>
              <w:overflowPunct w:val="0"/>
              <w:autoSpaceDE w:val="0"/>
              <w:autoSpaceDN w:val="0"/>
              <w:adjustRightInd w:val="0"/>
              <w:rPr>
                <w:sz w:val="28"/>
                <w:szCs w:val="28"/>
                <w:lang w:eastAsia="en-US"/>
              </w:rPr>
            </w:pPr>
            <w:r>
              <w:rPr>
                <w:sz w:val="28"/>
                <w:szCs w:val="28"/>
                <w:lang w:eastAsia="en-US"/>
              </w:rPr>
              <w:t>2020 год - 3 020,0 тысяч рублей».</w:t>
            </w:r>
          </w:p>
        </w:tc>
      </w:tr>
    </w:tbl>
    <w:p w:rsidR="003241BC" w:rsidRDefault="003241BC" w:rsidP="003241BC">
      <w:pPr>
        <w:pStyle w:val="ae"/>
        <w:overflowPunct w:val="0"/>
        <w:autoSpaceDE w:val="0"/>
        <w:autoSpaceDN w:val="0"/>
        <w:adjustRightInd w:val="0"/>
        <w:spacing w:after="0" w:line="240" w:lineRule="auto"/>
        <w:ind w:left="709"/>
        <w:jc w:val="both"/>
        <w:rPr>
          <w:rFonts w:ascii="Times New Roman" w:hAnsi="Times New Roman"/>
          <w:sz w:val="28"/>
          <w:szCs w:val="28"/>
        </w:rPr>
      </w:pPr>
    </w:p>
    <w:p w:rsidR="003241BC" w:rsidRDefault="003241BC" w:rsidP="003241BC">
      <w:pPr>
        <w:pStyle w:val="ae"/>
        <w:numPr>
          <w:ilvl w:val="1"/>
          <w:numId w:val="5"/>
        </w:numPr>
        <w:overflowPunct w:val="0"/>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Приложение № 2 к </w:t>
      </w:r>
      <w:r>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(прилагается).</w:t>
      </w:r>
    </w:p>
    <w:p w:rsidR="003241BC" w:rsidRDefault="003241BC" w:rsidP="003241BC">
      <w:pPr>
        <w:numPr>
          <w:ilvl w:val="0"/>
          <w:numId w:val="4"/>
        </w:numPr>
        <w:overflowPunct w:val="0"/>
        <w:autoSpaceDE w:val="0"/>
        <w:autoSpaceDN w:val="0"/>
        <w:adjustRightInd w:val="0"/>
        <w:ind w:left="0" w:firstLine="708"/>
        <w:jc w:val="both"/>
        <w:rPr>
          <w:sz w:val="28"/>
          <w:szCs w:val="28"/>
        </w:rPr>
      </w:pPr>
      <w:r>
        <w:rPr>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D56953" w:rsidRPr="00BD5A5D" w:rsidRDefault="003241BC" w:rsidP="00D56953">
      <w:pPr>
        <w:numPr>
          <w:ilvl w:val="0"/>
          <w:numId w:val="4"/>
        </w:numPr>
        <w:overflowPunct w:val="0"/>
        <w:autoSpaceDE w:val="0"/>
        <w:autoSpaceDN w:val="0"/>
        <w:adjustRightInd w:val="0"/>
        <w:ind w:left="0" w:firstLine="708"/>
        <w:jc w:val="both"/>
        <w:rPr>
          <w:sz w:val="28"/>
          <w:szCs w:val="28"/>
        </w:rPr>
      </w:pPr>
      <w:r>
        <w:rPr>
          <w:sz w:val="28"/>
          <w:szCs w:val="28"/>
        </w:rPr>
        <w:t xml:space="preserve">Контроль исполнения настоящего постановления возложить </w:t>
      </w:r>
      <w:r>
        <w:rPr>
          <w:sz w:val="28"/>
          <w:szCs w:val="28"/>
        </w:rPr>
        <w:br/>
        <w:t xml:space="preserve">на заместителя Главы Администрации городского округа </w:t>
      </w:r>
      <w:r>
        <w:rPr>
          <w:sz w:val="28"/>
          <w:szCs w:val="28"/>
        </w:rPr>
        <w:br/>
        <w:t>Краснотурьинск Е.В. Стрелец.</w:t>
      </w:r>
    </w:p>
    <w:p w:rsidR="00D56953" w:rsidRDefault="00D56953" w:rsidP="00147229">
      <w:pPr>
        <w:jc w:val="both"/>
        <w:rPr>
          <w:b/>
          <w:sz w:val="28"/>
          <w:szCs w:val="28"/>
        </w:rPr>
      </w:pPr>
      <w:r w:rsidRPr="00AD4A50">
        <w:rPr>
          <w:b/>
          <w:sz w:val="28"/>
          <w:szCs w:val="28"/>
        </w:rPr>
        <w:t xml:space="preserve">Глава  городского  округа                                                                А.Ю. Устинов  </w:t>
      </w:r>
    </w:p>
    <w:p w:rsidR="00827E40" w:rsidRDefault="00827E40" w:rsidP="00147229">
      <w:pPr>
        <w:jc w:val="both"/>
        <w:rPr>
          <w:b/>
          <w:sz w:val="28"/>
          <w:szCs w:val="28"/>
        </w:rPr>
        <w:sectPr w:rsidR="00827E40" w:rsidSect="00285A85">
          <w:headerReference w:type="default" r:id="rId8"/>
          <w:footerReference w:type="first" r:id="rId9"/>
          <w:pgSz w:w="11906" w:h="16838"/>
          <w:pgMar w:top="1134" w:right="567" w:bottom="1134" w:left="1701" w:header="709" w:footer="709" w:gutter="0"/>
          <w:cols w:space="708"/>
          <w:titlePg/>
          <w:docGrid w:linePitch="360"/>
        </w:sectPr>
      </w:pPr>
    </w:p>
    <w:p w:rsidR="00827E40" w:rsidRPr="00E32646" w:rsidRDefault="00827E40" w:rsidP="00827E40">
      <w:pPr>
        <w:ind w:left="10773"/>
        <w:rPr>
          <w:b/>
          <w:bCs/>
          <w:sz w:val="28"/>
          <w:szCs w:val="28"/>
        </w:rPr>
      </w:pPr>
      <w:r w:rsidRPr="00E32646">
        <w:rPr>
          <w:b/>
          <w:bCs/>
          <w:sz w:val="28"/>
          <w:szCs w:val="28"/>
        </w:rPr>
        <w:lastRenderedPageBreak/>
        <w:t>Приложение</w:t>
      </w:r>
    </w:p>
    <w:p w:rsidR="00827E40" w:rsidRPr="00E32646" w:rsidRDefault="00827E40" w:rsidP="00827E40">
      <w:pPr>
        <w:ind w:left="10773"/>
        <w:rPr>
          <w:bCs/>
        </w:rPr>
      </w:pPr>
      <w:r>
        <w:rPr>
          <w:bCs/>
        </w:rPr>
        <w:t>к</w:t>
      </w:r>
      <w:r w:rsidRPr="00E32646">
        <w:rPr>
          <w:bCs/>
        </w:rPr>
        <w:t xml:space="preserve"> постановлению Администрации городского округ</w:t>
      </w:r>
      <w:r>
        <w:rPr>
          <w:bCs/>
        </w:rPr>
        <w:t xml:space="preserve">а Краснотурьинск от 28.04.2018  № 489 </w:t>
      </w:r>
      <w:r>
        <w:rPr>
          <w:bCs/>
        </w:rPr>
        <w:br/>
      </w:r>
      <w:r w:rsidRPr="00E32646">
        <w:rPr>
          <w:bCs/>
        </w:rPr>
        <w:t>«О внесении изменений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30.01.2014 № 1923</w:t>
      </w:r>
    </w:p>
    <w:p w:rsidR="00827E40" w:rsidRPr="00E32646" w:rsidRDefault="00827E40" w:rsidP="00827E40">
      <w:pPr>
        <w:ind w:left="10773"/>
        <w:rPr>
          <w:bCs/>
        </w:rPr>
      </w:pPr>
    </w:p>
    <w:p w:rsidR="00827E40" w:rsidRDefault="00827E40" w:rsidP="00827E40">
      <w:pPr>
        <w:ind w:left="10773"/>
        <w:rPr>
          <w:bCs/>
        </w:rPr>
      </w:pPr>
      <w:r w:rsidRPr="00E32646">
        <w:rPr>
          <w:bCs/>
        </w:rPr>
        <w:t xml:space="preserve">Приложение № 2 </w:t>
      </w:r>
    </w:p>
    <w:p w:rsidR="00827E40" w:rsidRPr="00E32646" w:rsidRDefault="00827E40" w:rsidP="00827E40">
      <w:pPr>
        <w:ind w:left="10773"/>
        <w:rPr>
          <w:bCs/>
        </w:rPr>
      </w:pPr>
      <w:r w:rsidRPr="00E32646">
        <w:rPr>
          <w:bC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827E40" w:rsidRDefault="00827E40" w:rsidP="00827E40">
      <w:pPr>
        <w:rPr>
          <w:bCs/>
          <w:sz w:val="28"/>
          <w:szCs w:val="28"/>
        </w:rPr>
      </w:pPr>
    </w:p>
    <w:p w:rsidR="00827E40" w:rsidRDefault="00827E40" w:rsidP="00827E40">
      <w:pPr>
        <w:jc w:val="center"/>
        <w:rPr>
          <w:b/>
          <w:bCs/>
          <w:sz w:val="28"/>
          <w:szCs w:val="28"/>
        </w:rPr>
      </w:pPr>
    </w:p>
    <w:p w:rsidR="00827E40" w:rsidRPr="00827E40" w:rsidRDefault="00827E40" w:rsidP="00827E40">
      <w:pPr>
        <w:jc w:val="center"/>
        <w:rPr>
          <w:b/>
          <w:bCs/>
          <w:sz w:val="28"/>
          <w:szCs w:val="28"/>
        </w:rPr>
      </w:pPr>
      <w:r w:rsidRPr="00827E40">
        <w:rPr>
          <w:b/>
          <w:bCs/>
          <w:sz w:val="28"/>
          <w:szCs w:val="28"/>
        </w:rPr>
        <w:t xml:space="preserve">ПЛАН </w:t>
      </w:r>
    </w:p>
    <w:p w:rsidR="00827E40" w:rsidRPr="00827E40" w:rsidRDefault="00827E40" w:rsidP="00827E40">
      <w:pPr>
        <w:jc w:val="center"/>
        <w:rPr>
          <w:b/>
          <w:bCs/>
          <w:sz w:val="28"/>
          <w:szCs w:val="28"/>
        </w:rPr>
      </w:pPr>
      <w:r w:rsidRPr="00827E40">
        <w:rPr>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827E40" w:rsidRPr="00827E40" w:rsidRDefault="00827E40" w:rsidP="00827E40">
      <w:pPr>
        <w:rPr>
          <w:bCs/>
          <w:sz w:val="28"/>
          <w:szCs w:val="28"/>
        </w:rPr>
      </w:pPr>
    </w:p>
    <w:p w:rsidR="00827E40" w:rsidRPr="00827E40" w:rsidRDefault="00827E40" w:rsidP="00827E40">
      <w:pPr>
        <w:rPr>
          <w:bCs/>
        </w:rPr>
      </w:pPr>
    </w:p>
    <w:p w:rsidR="00827E40" w:rsidRPr="00827E40" w:rsidRDefault="00827E40" w:rsidP="00827E40">
      <w:pPr>
        <w:rPr>
          <w:bCs/>
        </w:rPr>
      </w:pPr>
    </w:p>
    <w:p w:rsidR="00827E40" w:rsidRPr="00827E40" w:rsidRDefault="00827E40" w:rsidP="00827E40">
      <w:pPr>
        <w:rPr>
          <w:bCs/>
        </w:rPr>
      </w:pPr>
    </w:p>
    <w:tbl>
      <w:tblPr>
        <w:tblW w:w="15398" w:type="dxa"/>
        <w:tblInd w:w="113" w:type="dxa"/>
        <w:tblLook w:val="04A0"/>
      </w:tblPr>
      <w:tblGrid>
        <w:gridCol w:w="620"/>
        <w:gridCol w:w="4762"/>
        <w:gridCol w:w="1600"/>
        <w:gridCol w:w="1440"/>
        <w:gridCol w:w="1240"/>
        <w:gridCol w:w="1260"/>
        <w:gridCol w:w="1240"/>
        <w:gridCol w:w="1200"/>
        <w:gridCol w:w="2036"/>
      </w:tblGrid>
      <w:tr w:rsidR="00827E40" w:rsidRPr="00827E40" w:rsidTr="003F7BBC">
        <w:trPr>
          <w:trHeight w:val="750"/>
        </w:trPr>
        <w:tc>
          <w:tcPr>
            <w:tcW w:w="6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27E40" w:rsidRPr="00827E40" w:rsidRDefault="00827E40" w:rsidP="003F7BBC">
            <w:pPr>
              <w:jc w:val="center"/>
            </w:pPr>
            <w:r w:rsidRPr="00827E40">
              <w:t xml:space="preserve">№ </w:t>
            </w:r>
            <w:proofErr w:type="spellStart"/>
            <w:proofErr w:type="gramStart"/>
            <w:r w:rsidRPr="00827E40">
              <w:t>п</w:t>
            </w:r>
            <w:proofErr w:type="spellEnd"/>
            <w:proofErr w:type="gramEnd"/>
            <w:r w:rsidRPr="00827E40">
              <w:t>/</w:t>
            </w:r>
            <w:proofErr w:type="spellStart"/>
            <w:r w:rsidRPr="00827E40">
              <w:t>п</w:t>
            </w:r>
            <w:proofErr w:type="spellEnd"/>
          </w:p>
        </w:tc>
        <w:tc>
          <w:tcPr>
            <w:tcW w:w="476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Наименование мероприятия/источники расходов на финансирование</w:t>
            </w:r>
          </w:p>
        </w:tc>
        <w:tc>
          <w:tcPr>
            <w:tcW w:w="7980" w:type="dxa"/>
            <w:gridSpan w:val="6"/>
            <w:tcBorders>
              <w:top w:val="single" w:sz="4" w:space="0" w:color="auto"/>
              <w:left w:val="nil"/>
              <w:bottom w:val="single" w:sz="4" w:space="0" w:color="auto"/>
              <w:right w:val="nil"/>
            </w:tcBorders>
            <w:shd w:val="clear" w:color="000000" w:fill="FFFFFF"/>
            <w:hideMark/>
          </w:tcPr>
          <w:p w:rsidR="00827E40" w:rsidRPr="00827E40" w:rsidRDefault="00827E40" w:rsidP="003F7BBC">
            <w:pPr>
              <w:jc w:val="center"/>
            </w:pPr>
            <w:r w:rsidRPr="00827E40">
              <w:t>Объем расходов на выполнение мероприятия за счет всех источников ресурсного обеспечения, тысяч</w:t>
            </w:r>
            <w:bookmarkStart w:id="1" w:name="_GoBack"/>
            <w:bookmarkEnd w:id="1"/>
            <w:r w:rsidRPr="00827E40">
              <w:t xml:space="preserve"> рублей</w:t>
            </w:r>
          </w:p>
        </w:tc>
        <w:tc>
          <w:tcPr>
            <w:tcW w:w="203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827E40" w:rsidRPr="00827E40" w:rsidRDefault="00827E40" w:rsidP="003F7BBC">
            <w:pPr>
              <w:jc w:val="center"/>
            </w:pPr>
            <w:r w:rsidRPr="00827E40">
              <w:t xml:space="preserve">Номер строки целевых </w:t>
            </w:r>
            <w:r w:rsidRPr="00827E40">
              <w:lastRenderedPageBreak/>
              <w:t>показателей, на достижение которых направлены мероприятия</w:t>
            </w:r>
          </w:p>
        </w:tc>
      </w:tr>
      <w:tr w:rsidR="00827E40" w:rsidRPr="00827E40" w:rsidTr="003F7BBC">
        <w:trPr>
          <w:trHeight w:val="952"/>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827E40" w:rsidRPr="00827E40" w:rsidRDefault="00827E40" w:rsidP="003F7BBC"/>
        </w:tc>
        <w:tc>
          <w:tcPr>
            <w:tcW w:w="4762" w:type="dxa"/>
            <w:vMerge/>
            <w:tcBorders>
              <w:top w:val="single" w:sz="4" w:space="0" w:color="auto"/>
              <w:left w:val="single" w:sz="4" w:space="0" w:color="auto"/>
              <w:bottom w:val="single" w:sz="4" w:space="0" w:color="auto"/>
              <w:right w:val="single" w:sz="4" w:space="0" w:color="auto"/>
            </w:tcBorders>
            <w:vAlign w:val="center"/>
            <w:hideMark/>
          </w:tcPr>
          <w:p w:rsidR="00827E40" w:rsidRPr="00827E40" w:rsidRDefault="00827E40" w:rsidP="003F7BBC"/>
        </w:tc>
        <w:tc>
          <w:tcPr>
            <w:tcW w:w="1600" w:type="dxa"/>
            <w:tcBorders>
              <w:top w:val="nil"/>
              <w:left w:val="nil"/>
              <w:bottom w:val="single" w:sz="4" w:space="0" w:color="auto"/>
              <w:right w:val="single" w:sz="4" w:space="0" w:color="auto"/>
            </w:tcBorders>
            <w:shd w:val="clear" w:color="000000" w:fill="FFFFFF"/>
            <w:hideMark/>
          </w:tcPr>
          <w:p w:rsidR="00827E40" w:rsidRPr="00827E40" w:rsidRDefault="00827E40" w:rsidP="003F7BBC">
            <w:pPr>
              <w:jc w:val="center"/>
            </w:pPr>
            <w:r w:rsidRPr="00827E40">
              <w:t>всего</w:t>
            </w:r>
          </w:p>
        </w:tc>
        <w:tc>
          <w:tcPr>
            <w:tcW w:w="1440" w:type="dxa"/>
            <w:tcBorders>
              <w:top w:val="nil"/>
              <w:left w:val="nil"/>
              <w:bottom w:val="single" w:sz="4" w:space="0" w:color="auto"/>
              <w:right w:val="single" w:sz="4" w:space="0" w:color="auto"/>
            </w:tcBorders>
            <w:shd w:val="clear" w:color="000000" w:fill="FFFFFF"/>
            <w:hideMark/>
          </w:tcPr>
          <w:p w:rsidR="00827E40" w:rsidRPr="00827E40" w:rsidRDefault="00827E40" w:rsidP="003F7BBC">
            <w:pPr>
              <w:jc w:val="center"/>
            </w:pPr>
            <w:r w:rsidRPr="00827E40">
              <w:t>2016 год</w:t>
            </w:r>
          </w:p>
        </w:tc>
        <w:tc>
          <w:tcPr>
            <w:tcW w:w="1240" w:type="dxa"/>
            <w:tcBorders>
              <w:top w:val="nil"/>
              <w:left w:val="nil"/>
              <w:bottom w:val="single" w:sz="4" w:space="0" w:color="auto"/>
              <w:right w:val="single" w:sz="4" w:space="0" w:color="auto"/>
            </w:tcBorders>
            <w:shd w:val="clear" w:color="000000" w:fill="FFFFFF"/>
            <w:hideMark/>
          </w:tcPr>
          <w:p w:rsidR="00827E40" w:rsidRPr="00827E40" w:rsidRDefault="00827E40" w:rsidP="003F7BBC">
            <w:pPr>
              <w:jc w:val="center"/>
            </w:pPr>
            <w:r w:rsidRPr="00827E40">
              <w:t>2017 год</w:t>
            </w:r>
          </w:p>
        </w:tc>
        <w:tc>
          <w:tcPr>
            <w:tcW w:w="1260" w:type="dxa"/>
            <w:tcBorders>
              <w:top w:val="nil"/>
              <w:left w:val="nil"/>
              <w:bottom w:val="single" w:sz="4" w:space="0" w:color="auto"/>
              <w:right w:val="single" w:sz="4" w:space="0" w:color="auto"/>
            </w:tcBorders>
            <w:shd w:val="clear" w:color="000000" w:fill="FFFFFF"/>
            <w:hideMark/>
          </w:tcPr>
          <w:p w:rsidR="00827E40" w:rsidRPr="00827E40" w:rsidRDefault="00827E40" w:rsidP="003F7BBC">
            <w:pPr>
              <w:jc w:val="center"/>
            </w:pPr>
            <w:r w:rsidRPr="00827E40">
              <w:t>2018 год</w:t>
            </w:r>
          </w:p>
        </w:tc>
        <w:tc>
          <w:tcPr>
            <w:tcW w:w="1240" w:type="dxa"/>
            <w:tcBorders>
              <w:top w:val="nil"/>
              <w:left w:val="nil"/>
              <w:bottom w:val="single" w:sz="4" w:space="0" w:color="auto"/>
              <w:right w:val="single" w:sz="4" w:space="0" w:color="auto"/>
            </w:tcBorders>
            <w:shd w:val="clear" w:color="000000" w:fill="FFFFFF"/>
            <w:hideMark/>
          </w:tcPr>
          <w:p w:rsidR="00827E40" w:rsidRPr="00827E40" w:rsidRDefault="00827E40" w:rsidP="003F7BBC">
            <w:pPr>
              <w:jc w:val="center"/>
            </w:pPr>
            <w:r w:rsidRPr="00827E40">
              <w:t>2019 год</w:t>
            </w:r>
          </w:p>
        </w:tc>
        <w:tc>
          <w:tcPr>
            <w:tcW w:w="1200" w:type="dxa"/>
            <w:tcBorders>
              <w:top w:val="nil"/>
              <w:left w:val="nil"/>
              <w:bottom w:val="single" w:sz="4" w:space="0" w:color="auto"/>
              <w:right w:val="single" w:sz="4" w:space="0" w:color="auto"/>
            </w:tcBorders>
            <w:shd w:val="clear" w:color="000000" w:fill="FFFFFF"/>
            <w:hideMark/>
          </w:tcPr>
          <w:p w:rsidR="00827E40" w:rsidRPr="00827E40" w:rsidRDefault="00827E40" w:rsidP="003F7BBC">
            <w:pPr>
              <w:jc w:val="center"/>
            </w:pPr>
            <w:r w:rsidRPr="00827E40">
              <w:t>2020 год</w:t>
            </w:r>
          </w:p>
        </w:tc>
        <w:tc>
          <w:tcPr>
            <w:tcW w:w="2036" w:type="dxa"/>
            <w:vMerge/>
            <w:tcBorders>
              <w:top w:val="single" w:sz="4" w:space="0" w:color="auto"/>
              <w:left w:val="single" w:sz="4" w:space="0" w:color="auto"/>
              <w:bottom w:val="single" w:sz="4" w:space="0" w:color="000000"/>
              <w:right w:val="single" w:sz="4" w:space="0" w:color="auto"/>
            </w:tcBorders>
            <w:vAlign w:val="center"/>
            <w:hideMark/>
          </w:tcPr>
          <w:p w:rsidR="00827E40" w:rsidRPr="00827E40" w:rsidRDefault="00827E40" w:rsidP="003F7BBC"/>
        </w:tc>
      </w:tr>
      <w:tr w:rsidR="00827E40" w:rsidRPr="00827E40" w:rsidTr="003F7BBC">
        <w:trPr>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lastRenderedPageBreak/>
              <w:t>1</w:t>
            </w:r>
          </w:p>
        </w:tc>
        <w:tc>
          <w:tcPr>
            <w:tcW w:w="4762"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w:t>
            </w:r>
          </w:p>
        </w:tc>
      </w:tr>
      <w:tr w:rsidR="00827E40" w:rsidRPr="00827E40" w:rsidTr="003F7BBC">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муниципальной программе,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967 312,7</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177 889,8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193 493,0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215 335,9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190 296,0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190 298,0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3 444,0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3 394,0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12 101,9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4 374,9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7 727,0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923 744,8</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167 010,9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179 108,0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203 069,9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187 278,0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187 278,0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28 022,0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6 454,0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3 264,0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12 266,0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3 018,0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3 020,0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Капитальные вложения</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Научно-исследовательские и опытно-конструкторские работы</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Прочие нужды</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967 312,7</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177 889,8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193 493,0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215 335,9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190 296,0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190 298,0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20</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3 444,0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3 394,0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21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12 101,9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4 374,9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7 727,0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923 744,8</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167 010,9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179 108,0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203 069,9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187 278,0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187 278,0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28 022,0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6 454,0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3 264,0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12 266,0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3 018,0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3 020,0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rPr>
                <w:color w:val="FF0000"/>
              </w:rPr>
            </w:pPr>
            <w:r w:rsidRPr="00827E40">
              <w:rPr>
                <w:color w:val="FF0000"/>
              </w:rPr>
              <w:t> </w:t>
            </w:r>
          </w:p>
        </w:tc>
      </w:tr>
      <w:tr w:rsidR="00827E40" w:rsidRPr="00827E40" w:rsidTr="003F7BBC">
        <w:trPr>
          <w:trHeight w:val="37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Подпрограмма 1 «Развитие культуры и искусства»</w:t>
            </w:r>
          </w:p>
        </w:tc>
      </w:tr>
      <w:tr w:rsidR="00827E40" w:rsidRPr="00827E40" w:rsidTr="003F7BBC">
        <w:trPr>
          <w:trHeight w:val="559"/>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подпрограмме 1,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578 825,3</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107 185,3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117 043,1</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134 350,9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110 123,0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110 123,0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3 114,0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3 114,0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3 770,0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3 770,0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549 041,3</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101 785,3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107 909,1</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123 100,9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108 123,0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108 123,0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22 900,0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5 400,0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2 250,0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11 250,0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2 000,0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2 000,0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Капитальные вложения</w:t>
            </w:r>
          </w:p>
        </w:tc>
      </w:tr>
      <w:tr w:rsidR="00827E40" w:rsidRPr="00827E40" w:rsidTr="003F7BBC">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 Бюджетные инвестиции в объекты капитального строительства</w:t>
            </w:r>
          </w:p>
        </w:tc>
      </w:tr>
      <w:tr w:rsidR="00827E40" w:rsidRPr="00827E40" w:rsidTr="003F7BBC">
        <w:trPr>
          <w:trHeight w:val="777"/>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39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40</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41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Иные капитальные вложения</w:t>
            </w:r>
          </w:p>
        </w:tc>
      </w:tr>
      <w:tr w:rsidR="00827E40" w:rsidRPr="00827E40" w:rsidTr="003F7BBC">
        <w:trPr>
          <w:trHeight w:val="563"/>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Научно-исследовательские и опытно-конструкторские работы</w:t>
            </w:r>
          </w:p>
        </w:tc>
      </w:tr>
      <w:tr w:rsidR="00827E40" w:rsidRPr="00827E40" w:rsidTr="003F7BBC">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49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Прочие нужды</w:t>
            </w:r>
          </w:p>
        </w:tc>
      </w:tr>
      <w:tr w:rsidR="00827E40" w:rsidRPr="00827E40" w:rsidTr="003F7BBC">
        <w:trPr>
          <w:trHeight w:val="5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578 825,3</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107 185,3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117 043,1</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134 350,9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110 123,0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110 123,0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3 114,0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3 114,0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3 770,0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3 770,0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59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549 041,3</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101 785,3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107 909,1</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123 100,9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108 123,0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108 123,0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60</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22 900,0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5 400,0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2 250,0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11 250,0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2 000,0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2 000,0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683"/>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61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59 735,6</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9 723,1</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11 070,0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13 436,5</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12 753,0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12 753,0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1.1.1.1, 1.1.1.2, 1.1.1.7, 1.1.1.10, 1.1.2.2, 1.1.3.1, 1.1.3.3, 1.1.3.4, 1.1.4.1, 1.1.5.1, 3.3.1.1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59 410,6</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9 658,1</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11 005,0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13 371,5</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12 688,0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12 688,0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325,0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65,0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65,0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65,0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65,0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65,0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064"/>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 xml:space="preserve">Мероприятие 2.                                                                                                                                                                                                                                                                                                               «Организация деятельности учреждений культуры и искусства </w:t>
            </w:r>
            <w:proofErr w:type="spellStart"/>
            <w:r w:rsidRPr="00827E40">
              <w:t>культурно-досуговой</w:t>
            </w:r>
            <w:proofErr w:type="spellEnd"/>
            <w:r w:rsidRPr="00827E40">
              <w:t xml:space="preserve"> сферы»,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222 858,2</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40 013,8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42 794,9</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48 467,5</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45 791,0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45 791,0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1.1.1.7, 1.1.1.10, 1.1.2.1, 1.1.3.1, 1.1.4.1, 1.1.5.1, 3.3.1.1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69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220 167,2</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39 406,8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42 273,9</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47 946,5</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45 270,0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45 270,0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2 691,0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607,0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521,0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521,0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521,0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521,0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88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3.                                                                                                                                                        «Организация деятельности муниципальных театров»,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137 583,8</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24 255,8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26 400,0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29 506,0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28 711,0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28 711,0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1.1.1.6, 1.1.1.7, 1.1.1.10,  1.1.3.1, 1.1.5.1, 3.3.1.1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77</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130 349,8</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22 927,8</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24 736,0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28 092,0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27 297,0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27 297,0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78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7 234,0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1 328,0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1 664,0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1 414,0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1 414,0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1 414,0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503"/>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79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111 929,0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20 049,7</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21 490,0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24 653,3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22 868,0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22 868,0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1.1.1.3, 1.1.1.4, 1.1.1.7, 1.1.1.10, 1.1.3.1, 1.1.3.2, 1.1.4.1, 1.1.5.1, 3.3.1.1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111 929,0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20 049,7</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21 490,0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24 653,3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22 868,0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22 868,0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63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15 864,7</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6 475,3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2 747,8</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6 641,6</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1.1.1.8, 1.1.1.11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89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9 214,7</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3 575,3</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2 747,8</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2 891,6</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6 650,0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2 900,0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3 750,0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5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91</w:t>
            </w:r>
          </w:p>
        </w:tc>
        <w:tc>
          <w:tcPr>
            <w:tcW w:w="4762" w:type="dxa"/>
            <w:tcBorders>
              <w:top w:val="single" w:sz="4" w:space="0" w:color="auto"/>
              <w:left w:val="nil"/>
              <w:bottom w:val="single" w:sz="4" w:space="0" w:color="auto"/>
              <w:right w:val="single" w:sz="4" w:space="0" w:color="auto"/>
            </w:tcBorders>
            <w:shd w:val="clear" w:color="000000" w:fill="FFFFFF"/>
            <w:vAlign w:val="bottom"/>
            <w:hideMark/>
          </w:tcPr>
          <w:p w:rsidR="00827E40" w:rsidRPr="00827E40" w:rsidRDefault="00827E40" w:rsidP="003F7BBC">
            <w:r w:rsidRPr="00827E40">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14 493,0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6 164,6</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4 038,4</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4 290,0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1.1.2.3, 3.3.1.1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92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13 993,0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5 664,6</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4 038,4</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4 290,0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286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1 676,0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577,0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596,0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1.1.1.4, 1.1.1.5</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99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1 676,0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577,0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596,0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57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103</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827E40">
              <w:t>маломобильных</w:t>
            </w:r>
            <w:proofErr w:type="spellEnd"/>
            <w:r w:rsidRPr="00827E40">
              <w:t xml:space="preserve"> групп населения»,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936,0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556,0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380,0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1.1.1.9</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106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936,0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556,0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380,0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62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109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9 244,0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3 409,0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5 835,0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1.1.1.1, 1.1.1.2, 3.3.1.1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2 924,0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2 924,0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820,0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485,0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335,0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5 500,0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5 500,0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25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115</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1.1.1.6, 3.3.1.1, 1.1.1.6, 3.3.1.1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119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121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11.                                                                                                                 «Поддержка творческой деятельности муниципальных театров в городах с численность населения до 300 тысяч человек»,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3 960,0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3 460,0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1.1.1.6, 3.3.1.1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3 114,0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3 114,0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346,0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346,0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25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127</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12.                                                                                                                 «Выплата денежного поощрения муниципальным учреждениям культуры, находящимся в сельской местности городского округа Краснотурьинск, и лучшим работникам муниципальных учреждений культуры, находящимся в сельской местности городского округа Краснотурьинск»,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129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45,0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7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Подпрограмма 2 «Развитие образования в сфере культуры и искусства»</w:t>
            </w:r>
          </w:p>
        </w:tc>
      </w:tr>
      <w:tr w:rsidR="00827E40" w:rsidRPr="00827E40" w:rsidTr="003F7BBC">
        <w:trPr>
          <w:trHeight w:val="499"/>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подпрограмме 2,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338 147,8</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60 949,8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66 551,0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70 713,0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69 966,0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69 968,0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135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8 331,9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4 374,9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3 957,0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324 363,9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55 470,9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61 300,0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69 697,0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68 948,0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68 948,0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5 122,0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1 054,0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1 020,0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Капитальные вложения</w:t>
            </w:r>
          </w:p>
        </w:tc>
      </w:tr>
      <w:tr w:rsidR="00827E40" w:rsidRPr="00827E40" w:rsidTr="003F7BBC">
        <w:trPr>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139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142</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 Бюджетные инвестиции в объекты капитального строительства</w:t>
            </w:r>
          </w:p>
        </w:tc>
      </w:tr>
      <w:tr w:rsidR="00827E40" w:rsidRPr="00827E40" w:rsidTr="003F7BBC">
        <w:trPr>
          <w:trHeight w:val="70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149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1.2. Иные капитальные вложения</w:t>
            </w:r>
          </w:p>
        </w:tc>
      </w:tr>
      <w:tr w:rsidR="00827E40" w:rsidRPr="00827E40" w:rsidTr="003F7BBC">
        <w:trPr>
          <w:trHeight w:val="333"/>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155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 Научно-исследовательские и опытно-конструкторские работы</w:t>
            </w:r>
          </w:p>
        </w:tc>
      </w:tr>
      <w:tr w:rsidR="00827E40" w:rsidRPr="00827E40" w:rsidTr="003F7BBC">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159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161</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Прочие нужды</w:t>
            </w:r>
          </w:p>
        </w:tc>
      </w:tr>
      <w:tr w:rsidR="00827E40" w:rsidRPr="00827E40" w:rsidTr="003F7BBC">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338 147,8</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60 949,8</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66 551,0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70 713,0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69 966,0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69 968,0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8 331,9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4 374,9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3 957,0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324 363,9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55 470,9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61 300,0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69 697,0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68 948,0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68 948,0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5 122,0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1 054,0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1 020,0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59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169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329 224,9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56 524,9</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62 053,0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70 713,0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69 966,0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69 968,0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2.2.1.1, 2.2.1.2, 2.2.1.3, 2.2.1.5, 2.2.1.6, 2.2.2.1, 2.2.2.2, 3.3.1.1</w:t>
            </w:r>
            <w:r w:rsidRPr="00827E40">
              <w:br w:type="page"/>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172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324 102,9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55 470,9</w:t>
            </w:r>
          </w:p>
        </w:tc>
        <w:tc>
          <w:tcPr>
            <w:tcW w:w="1240" w:type="dxa"/>
            <w:tcBorders>
              <w:top w:val="nil"/>
              <w:left w:val="nil"/>
              <w:bottom w:val="single" w:sz="4" w:space="0" w:color="auto"/>
              <w:right w:val="single" w:sz="4" w:space="0" w:color="auto"/>
            </w:tcBorders>
            <w:shd w:val="clear" w:color="auto" w:fill="auto"/>
            <w:vAlign w:val="center"/>
            <w:hideMark/>
          </w:tcPr>
          <w:p w:rsidR="00827E40" w:rsidRPr="00827E40" w:rsidRDefault="00827E40" w:rsidP="003F7BBC">
            <w:pPr>
              <w:jc w:val="center"/>
            </w:pPr>
            <w:r w:rsidRPr="00827E40">
              <w:t>61 039,0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69 697,0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68 948,0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68 948,0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5 122,0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1 054,0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1 014,0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1 016,0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1 018,0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1 020,0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283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175</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8 331,9</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4 374,9</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3 957,0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2.2.1.1, 2.2.1.2, 2.2.1.3, 2.2.1.5, 2.2.1.6, 2.2.2.1, 2.2.2.2</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8 331,9</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4 374,9</w:t>
            </w:r>
          </w:p>
        </w:tc>
        <w:tc>
          <w:tcPr>
            <w:tcW w:w="1240" w:type="dxa"/>
            <w:tcBorders>
              <w:top w:val="nil"/>
              <w:left w:val="nil"/>
              <w:bottom w:val="single" w:sz="4" w:space="0" w:color="auto"/>
              <w:right w:val="single" w:sz="4" w:space="0" w:color="auto"/>
            </w:tcBorders>
            <w:shd w:val="clear" w:color="auto" w:fill="auto"/>
            <w:vAlign w:val="center"/>
            <w:hideMark/>
          </w:tcPr>
          <w:p w:rsidR="00827E40" w:rsidRPr="00827E40" w:rsidRDefault="00827E40" w:rsidP="003F7BBC">
            <w:pPr>
              <w:jc w:val="center"/>
            </w:pPr>
            <w:r w:rsidRPr="00827E40">
              <w:t>3 957,0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179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89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181</w:t>
            </w:r>
          </w:p>
        </w:tc>
        <w:tc>
          <w:tcPr>
            <w:tcW w:w="4762" w:type="dxa"/>
            <w:tcBorders>
              <w:top w:val="nil"/>
              <w:left w:val="nil"/>
              <w:bottom w:val="single" w:sz="4" w:space="0" w:color="auto"/>
              <w:right w:val="single" w:sz="4" w:space="0" w:color="auto"/>
            </w:tcBorders>
            <w:shd w:val="clear" w:color="auto" w:fill="auto"/>
            <w:hideMark/>
          </w:tcPr>
          <w:p w:rsidR="00827E40" w:rsidRPr="00827E40" w:rsidRDefault="00827E40" w:rsidP="003F7BBC">
            <w:r w:rsidRPr="00827E40">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184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9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187</w:t>
            </w:r>
          </w:p>
        </w:tc>
        <w:tc>
          <w:tcPr>
            <w:tcW w:w="4762" w:type="dxa"/>
            <w:tcBorders>
              <w:top w:val="single" w:sz="4" w:space="0" w:color="auto"/>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231,0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231,0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2.2.1.4</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189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231,0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231,0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193</w:t>
            </w:r>
          </w:p>
        </w:tc>
        <w:tc>
          <w:tcPr>
            <w:tcW w:w="4762" w:type="dxa"/>
            <w:tcBorders>
              <w:top w:val="nil"/>
              <w:left w:val="nil"/>
              <w:bottom w:val="single" w:sz="4" w:space="0" w:color="auto"/>
              <w:right w:val="single" w:sz="4" w:space="0" w:color="auto"/>
            </w:tcBorders>
            <w:shd w:val="clear" w:color="auto" w:fill="auto"/>
            <w:hideMark/>
          </w:tcPr>
          <w:p w:rsidR="00827E40" w:rsidRPr="00827E40" w:rsidRDefault="00827E40" w:rsidP="003F7BBC">
            <w:r w:rsidRPr="00827E40">
              <w:t>Мероприятие 5.                                                                                                                                                                                                                                                                                                «Выплата денежного поощрения лучшим муниципальным учреждениям культуры, находящимся на территориях сельских 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310,0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310,0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280,0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195</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196</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197</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lastRenderedPageBreak/>
              <w:t>198</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0,0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720"/>
        </w:trPr>
        <w:tc>
          <w:tcPr>
            <w:tcW w:w="15398"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827E40" w:rsidRPr="00827E40" w:rsidTr="003F7BBC">
        <w:trPr>
          <w:trHeight w:val="600"/>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199</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Всего по подпрограмме 3,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50 339,6</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9 754,7</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9 898,9</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10 272,0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10 207,0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10 207,0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200</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50 339,6</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9 754,7</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9 898,9</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10 272,0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10 207,0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10 207,0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124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201</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1.                                                                                                                                                                                                                                                                                                        «Обеспечение деятельности муниципальных органов (центральный аппарат)»,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8 462,4</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1 600,0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1 673,4</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1 773,0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1 708,0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1 708,0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3.3.1.1</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202</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8 462,4</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1 600,0</w:t>
            </w:r>
          </w:p>
        </w:tc>
        <w:tc>
          <w:tcPr>
            <w:tcW w:w="1240" w:type="dxa"/>
            <w:tcBorders>
              <w:top w:val="nil"/>
              <w:left w:val="nil"/>
              <w:bottom w:val="single" w:sz="4" w:space="0" w:color="auto"/>
              <w:right w:val="single" w:sz="4" w:space="0" w:color="auto"/>
            </w:tcBorders>
            <w:shd w:val="clear" w:color="auto" w:fill="auto"/>
            <w:vAlign w:val="center"/>
            <w:hideMark/>
          </w:tcPr>
          <w:p w:rsidR="00827E40" w:rsidRPr="00827E40" w:rsidRDefault="00827E40" w:rsidP="003F7BBC">
            <w:pPr>
              <w:jc w:val="center"/>
            </w:pPr>
            <w:r w:rsidRPr="00827E40">
              <w:t>1 673,4</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1 773,0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1 708,0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1 708,0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r w:rsidR="00827E40" w:rsidRPr="00827E40" w:rsidTr="003F7BBC">
        <w:trPr>
          <w:trHeight w:val="220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203</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41 877,2</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8 154,7</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8 225,5</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8 499,0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8 499,0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8 499,0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1.1.1.7</w:t>
            </w:r>
          </w:p>
        </w:tc>
      </w:tr>
      <w:tr w:rsidR="00827E40" w:rsidRPr="00827E40" w:rsidTr="003F7BBC">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827E40" w:rsidRPr="00827E40" w:rsidRDefault="00827E40" w:rsidP="003F7BBC">
            <w:pPr>
              <w:jc w:val="center"/>
            </w:pPr>
            <w:r w:rsidRPr="00827E40">
              <w:t>204</w:t>
            </w:r>
          </w:p>
        </w:tc>
        <w:tc>
          <w:tcPr>
            <w:tcW w:w="4762" w:type="dxa"/>
            <w:tcBorders>
              <w:top w:val="nil"/>
              <w:left w:val="nil"/>
              <w:bottom w:val="single" w:sz="4" w:space="0" w:color="auto"/>
              <w:right w:val="single" w:sz="4" w:space="0" w:color="auto"/>
            </w:tcBorders>
            <w:shd w:val="clear" w:color="000000" w:fill="FFFFFF"/>
            <w:hideMark/>
          </w:tcPr>
          <w:p w:rsidR="00827E40" w:rsidRPr="00827E40" w:rsidRDefault="00827E40" w:rsidP="003F7BBC">
            <w:r w:rsidRPr="00827E40">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41 877,2</w:t>
            </w:r>
          </w:p>
        </w:tc>
        <w:tc>
          <w:tcPr>
            <w:tcW w:w="14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8 154,7</w:t>
            </w:r>
          </w:p>
        </w:tc>
        <w:tc>
          <w:tcPr>
            <w:tcW w:w="1240" w:type="dxa"/>
            <w:tcBorders>
              <w:top w:val="nil"/>
              <w:left w:val="nil"/>
              <w:bottom w:val="single" w:sz="4" w:space="0" w:color="auto"/>
              <w:right w:val="single" w:sz="4" w:space="0" w:color="auto"/>
            </w:tcBorders>
            <w:shd w:val="clear" w:color="auto" w:fill="auto"/>
            <w:vAlign w:val="center"/>
            <w:hideMark/>
          </w:tcPr>
          <w:p w:rsidR="00827E40" w:rsidRPr="00827E40" w:rsidRDefault="00827E40" w:rsidP="003F7BBC">
            <w:pPr>
              <w:jc w:val="center"/>
            </w:pPr>
            <w:r w:rsidRPr="00827E40">
              <w:t>8 225,5</w:t>
            </w:r>
          </w:p>
        </w:tc>
        <w:tc>
          <w:tcPr>
            <w:tcW w:w="126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8 499,0</w:t>
            </w:r>
          </w:p>
        </w:tc>
        <w:tc>
          <w:tcPr>
            <w:tcW w:w="124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8 499,0</w:t>
            </w:r>
          </w:p>
        </w:tc>
        <w:tc>
          <w:tcPr>
            <w:tcW w:w="1200"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8 499,0</w:t>
            </w:r>
          </w:p>
        </w:tc>
        <w:tc>
          <w:tcPr>
            <w:tcW w:w="2036" w:type="dxa"/>
            <w:tcBorders>
              <w:top w:val="nil"/>
              <w:left w:val="nil"/>
              <w:bottom w:val="single" w:sz="4" w:space="0" w:color="auto"/>
              <w:right w:val="single" w:sz="4" w:space="0" w:color="auto"/>
            </w:tcBorders>
            <w:shd w:val="clear" w:color="000000" w:fill="FFFFFF"/>
            <w:vAlign w:val="center"/>
            <w:hideMark/>
          </w:tcPr>
          <w:p w:rsidR="00827E40" w:rsidRPr="00827E40" w:rsidRDefault="00827E40" w:rsidP="003F7BBC">
            <w:pPr>
              <w:jc w:val="center"/>
            </w:pPr>
            <w:r w:rsidRPr="00827E40">
              <w:t> </w:t>
            </w:r>
          </w:p>
        </w:tc>
      </w:tr>
    </w:tbl>
    <w:p w:rsidR="00827E40" w:rsidRPr="00827E40" w:rsidRDefault="00827E40" w:rsidP="00827E40">
      <w:pPr>
        <w:rPr>
          <w:bCs/>
        </w:rPr>
      </w:pPr>
    </w:p>
    <w:p w:rsidR="00827E40" w:rsidRPr="00827E40" w:rsidRDefault="00827E40" w:rsidP="00827E40">
      <w:pPr>
        <w:rPr>
          <w:bCs/>
        </w:rPr>
      </w:pPr>
    </w:p>
    <w:p w:rsidR="00827E40" w:rsidRPr="00827E40" w:rsidRDefault="00827E40" w:rsidP="00827E40">
      <w:pPr>
        <w:rPr>
          <w:bCs/>
        </w:rPr>
      </w:pPr>
    </w:p>
    <w:p w:rsidR="00827E40" w:rsidRPr="00827E40" w:rsidRDefault="00827E40" w:rsidP="00827E40">
      <w:pPr>
        <w:rPr>
          <w:bCs/>
        </w:rPr>
      </w:pPr>
    </w:p>
    <w:p w:rsidR="00827E40" w:rsidRPr="00827E40" w:rsidRDefault="00827E40" w:rsidP="00827E40">
      <w:pPr>
        <w:rPr>
          <w:bCs/>
        </w:rPr>
      </w:pPr>
    </w:p>
    <w:p w:rsidR="00827E40" w:rsidRPr="00827E40" w:rsidRDefault="00827E40" w:rsidP="00147229">
      <w:pPr>
        <w:jc w:val="both"/>
        <w:rPr>
          <w:b/>
        </w:rPr>
      </w:pPr>
    </w:p>
    <w:sectPr w:rsidR="00827E40" w:rsidRPr="00827E40" w:rsidSect="007B0673">
      <w:pgSz w:w="16838" w:h="11906" w:orient="landscape"/>
      <w:pgMar w:top="567"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32B" w:rsidRDefault="00A1632B" w:rsidP="008D14F6">
      <w:r>
        <w:separator/>
      </w:r>
    </w:p>
  </w:endnote>
  <w:endnote w:type="continuationSeparator" w:id="0">
    <w:p w:rsidR="00A1632B" w:rsidRDefault="00A1632B"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357821" w:rsidP="00165D66">
    <w:pPr>
      <w:pStyle w:val="a5"/>
      <w:tabs>
        <w:tab w:val="clear" w:pos="4677"/>
        <w:tab w:val="clear" w:pos="9355"/>
        <w:tab w:val="left" w:pos="1455"/>
      </w:tabs>
      <w:rPr>
        <w:rFonts w:ascii="Arial" w:hAnsi="Arial" w:cs="Arial"/>
        <w:sz w:val="40"/>
        <w:szCs w:val="40"/>
      </w:rPr>
    </w:pPr>
    <w:r>
      <w:rPr>
        <w:rFonts w:ascii="Arial" w:hAnsi="Arial" w:cs="Arial"/>
        <w:sz w:val="40"/>
        <w:szCs w:val="40"/>
      </w:rPr>
      <w:t>0</w:t>
    </w:r>
    <w:r w:rsidR="003241BC">
      <w:rPr>
        <w:rFonts w:ascii="Arial" w:hAnsi="Arial" w:cs="Arial"/>
        <w:sz w:val="40"/>
        <w:szCs w:val="40"/>
      </w:rPr>
      <w:t>489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32B" w:rsidRDefault="00A1632B" w:rsidP="008D14F6">
      <w:r>
        <w:separator/>
      </w:r>
    </w:p>
  </w:footnote>
  <w:footnote w:type="continuationSeparator" w:id="0">
    <w:p w:rsidR="00A1632B" w:rsidRDefault="00A1632B"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8D14F6" w:rsidRDefault="00897FDC">
        <w:pPr>
          <w:pStyle w:val="a3"/>
          <w:jc w:val="center"/>
        </w:pPr>
        <w:fldSimple w:instr=" PAGE   \* MERGEFORMAT ">
          <w:r w:rsidR="00BD5A5D">
            <w:rPr>
              <w:noProof/>
            </w:rPr>
            <w:t>16</w:t>
          </w:r>
        </w:fldSimple>
      </w:p>
    </w:sdtContent>
  </w:sdt>
  <w:p w:rsidR="008D14F6" w:rsidRDefault="008D14F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4526943"/>
    <w:multiLevelType w:val="hybridMultilevel"/>
    <w:tmpl w:val="8C2A8FBC"/>
    <w:lvl w:ilvl="0" w:tplc="8F10CB2A">
      <w:start w:val="2020"/>
      <w:numFmt w:val="decimal"/>
      <w:lvlText w:val="%1"/>
      <w:lvlJc w:val="left"/>
      <w:pPr>
        <w:ind w:left="900" w:hanging="5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A103903"/>
    <w:multiLevelType w:val="hybridMultilevel"/>
    <w:tmpl w:val="F4E21B28"/>
    <w:lvl w:ilvl="0" w:tplc="0419000F">
      <w:start w:val="1"/>
      <w:numFmt w:val="decimal"/>
      <w:lvlText w:val="%1."/>
      <w:lvlJc w:val="left"/>
      <w:pPr>
        <w:ind w:left="2204" w:hanging="360"/>
      </w:p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start w:val="1"/>
      <w:numFmt w:val="decimal"/>
      <w:lvlText w:val="%4."/>
      <w:lvlJc w:val="left"/>
      <w:pPr>
        <w:ind w:left="4440" w:hanging="360"/>
      </w:pPr>
    </w:lvl>
    <w:lvl w:ilvl="4" w:tplc="04190019">
      <w:start w:val="1"/>
      <w:numFmt w:val="lowerLetter"/>
      <w:lvlText w:val="%5."/>
      <w:lvlJc w:val="left"/>
      <w:pPr>
        <w:ind w:left="5160" w:hanging="360"/>
      </w:pPr>
    </w:lvl>
    <w:lvl w:ilvl="5" w:tplc="0419001B">
      <w:start w:val="1"/>
      <w:numFmt w:val="lowerRoman"/>
      <w:lvlText w:val="%6."/>
      <w:lvlJc w:val="right"/>
      <w:pPr>
        <w:ind w:left="5880" w:hanging="180"/>
      </w:pPr>
    </w:lvl>
    <w:lvl w:ilvl="6" w:tplc="0419000F">
      <w:start w:val="1"/>
      <w:numFmt w:val="decimal"/>
      <w:lvlText w:val="%7."/>
      <w:lvlJc w:val="left"/>
      <w:pPr>
        <w:ind w:left="6600" w:hanging="360"/>
      </w:pPr>
    </w:lvl>
    <w:lvl w:ilvl="7" w:tplc="04190019">
      <w:start w:val="1"/>
      <w:numFmt w:val="lowerLetter"/>
      <w:lvlText w:val="%8."/>
      <w:lvlJc w:val="left"/>
      <w:pPr>
        <w:ind w:left="7320" w:hanging="360"/>
      </w:pPr>
    </w:lvl>
    <w:lvl w:ilvl="8" w:tplc="0419001B">
      <w:start w:val="1"/>
      <w:numFmt w:val="lowerRoman"/>
      <w:lvlText w:val="%9."/>
      <w:lvlJc w:val="right"/>
      <w:pPr>
        <w:ind w:left="8040" w:hanging="180"/>
      </w:pPr>
    </w:lvl>
  </w:abstractNum>
  <w:abstractNum w:abstractNumId="5">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6">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0B35A5"/>
    <w:multiLevelType w:val="multilevel"/>
    <w:tmpl w:val="01F0C2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319"/>
        </w:tabs>
        <w:ind w:left="1319" w:hanging="1035"/>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nsid w:val="641E2FDE"/>
    <w:multiLevelType w:val="hybridMultilevel"/>
    <w:tmpl w:val="28861DFC"/>
    <w:lvl w:ilvl="0" w:tplc="2EF49950">
      <w:start w:val="1"/>
      <w:numFmt w:val="decimal"/>
      <w:lvlText w:val="%1."/>
      <w:lvlJc w:val="left"/>
      <w:pPr>
        <w:tabs>
          <w:tab w:val="num" w:pos="1080"/>
        </w:tabs>
        <w:ind w:left="108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53B5407"/>
    <w:multiLevelType w:val="multilevel"/>
    <w:tmpl w:val="047C80E6"/>
    <w:lvl w:ilvl="0">
      <w:start w:val="1"/>
      <w:numFmt w:val="decimal"/>
      <w:lvlText w:val="%1."/>
      <w:lvlJc w:val="left"/>
      <w:pPr>
        <w:ind w:left="420" w:hanging="420"/>
      </w:pPr>
    </w:lvl>
    <w:lvl w:ilvl="1">
      <w:start w:val="1"/>
      <w:numFmt w:val="decimal"/>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2">
    <w:nsid w:val="7E932143"/>
    <w:multiLevelType w:val="hybridMultilevel"/>
    <w:tmpl w:val="C8947400"/>
    <w:lvl w:ilvl="0" w:tplc="17DA4894">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20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53359"/>
    <w:rsid w:val="00057835"/>
    <w:rsid w:val="00093BE1"/>
    <w:rsid w:val="00094EB7"/>
    <w:rsid w:val="000A2B77"/>
    <w:rsid w:val="00147229"/>
    <w:rsid w:val="00165D66"/>
    <w:rsid w:val="00193286"/>
    <w:rsid w:val="001A269B"/>
    <w:rsid w:val="001B16BD"/>
    <w:rsid w:val="00201AD5"/>
    <w:rsid w:val="00205240"/>
    <w:rsid w:val="00224F39"/>
    <w:rsid w:val="002310B6"/>
    <w:rsid w:val="00244DA7"/>
    <w:rsid w:val="00252C41"/>
    <w:rsid w:val="0027526B"/>
    <w:rsid w:val="0027792F"/>
    <w:rsid w:val="00285A85"/>
    <w:rsid w:val="003241BC"/>
    <w:rsid w:val="00343FBF"/>
    <w:rsid w:val="00357821"/>
    <w:rsid w:val="00371125"/>
    <w:rsid w:val="00392A3F"/>
    <w:rsid w:val="003E0B8C"/>
    <w:rsid w:val="003E460B"/>
    <w:rsid w:val="00400529"/>
    <w:rsid w:val="004B1223"/>
    <w:rsid w:val="004D6528"/>
    <w:rsid w:val="004E2C8B"/>
    <w:rsid w:val="004E4CD6"/>
    <w:rsid w:val="0051315C"/>
    <w:rsid w:val="00550844"/>
    <w:rsid w:val="00577EEC"/>
    <w:rsid w:val="00583499"/>
    <w:rsid w:val="005D5056"/>
    <w:rsid w:val="006159A4"/>
    <w:rsid w:val="006633AF"/>
    <w:rsid w:val="006879B2"/>
    <w:rsid w:val="00693FAA"/>
    <w:rsid w:val="00733ED1"/>
    <w:rsid w:val="007F7297"/>
    <w:rsid w:val="00827E40"/>
    <w:rsid w:val="008532ED"/>
    <w:rsid w:val="00897FDC"/>
    <w:rsid w:val="008B3513"/>
    <w:rsid w:val="008C5041"/>
    <w:rsid w:val="008D14F6"/>
    <w:rsid w:val="008E484E"/>
    <w:rsid w:val="00940764"/>
    <w:rsid w:val="00956B4A"/>
    <w:rsid w:val="009E3E78"/>
    <w:rsid w:val="009F2C95"/>
    <w:rsid w:val="00A1632B"/>
    <w:rsid w:val="00A24EF3"/>
    <w:rsid w:val="00A54C37"/>
    <w:rsid w:val="00A6092A"/>
    <w:rsid w:val="00A7051C"/>
    <w:rsid w:val="00A96EC7"/>
    <w:rsid w:val="00AA480F"/>
    <w:rsid w:val="00AD0CC9"/>
    <w:rsid w:val="00AE2D02"/>
    <w:rsid w:val="00AE318A"/>
    <w:rsid w:val="00B20679"/>
    <w:rsid w:val="00B46B97"/>
    <w:rsid w:val="00B56362"/>
    <w:rsid w:val="00B57302"/>
    <w:rsid w:val="00B91727"/>
    <w:rsid w:val="00BD5A5D"/>
    <w:rsid w:val="00C11F37"/>
    <w:rsid w:val="00C21F45"/>
    <w:rsid w:val="00C365EF"/>
    <w:rsid w:val="00C40A33"/>
    <w:rsid w:val="00C56298"/>
    <w:rsid w:val="00CB7ED3"/>
    <w:rsid w:val="00CC16DB"/>
    <w:rsid w:val="00D56953"/>
    <w:rsid w:val="00D93449"/>
    <w:rsid w:val="00DD2F69"/>
    <w:rsid w:val="00DE44E8"/>
    <w:rsid w:val="00DF4DCF"/>
    <w:rsid w:val="00E250BB"/>
    <w:rsid w:val="00E86458"/>
    <w:rsid w:val="00E94BA6"/>
    <w:rsid w:val="00EF7185"/>
    <w:rsid w:val="00F34A56"/>
    <w:rsid w:val="00F439F1"/>
    <w:rsid w:val="00F5320F"/>
    <w:rsid w:val="00F6702C"/>
    <w:rsid w:val="00FD51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6528"/>
    <w:pPr>
      <w:keepNext/>
      <w:overflowPunct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4E2C8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827E40"/>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827E40"/>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unhideWhenUsed/>
    <w:qFormat/>
    <w:rsid w:val="00B9172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827E40"/>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827E40"/>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827E40"/>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827E40"/>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4D6528"/>
    <w:rPr>
      <w:rFonts w:ascii="Arial" w:eastAsia="Times New Roman" w:hAnsi="Arial" w:cs="Arial"/>
      <w:b/>
      <w:bCs/>
      <w:kern w:val="32"/>
      <w:sz w:val="32"/>
      <w:szCs w:val="32"/>
      <w:lang w:eastAsia="ru-RU"/>
    </w:rPr>
  </w:style>
  <w:style w:type="paragraph" w:styleId="21">
    <w:name w:val="Body Text Indent 2"/>
    <w:basedOn w:val="a"/>
    <w:link w:val="22"/>
    <w:unhideWhenUsed/>
    <w:rsid w:val="004D6528"/>
    <w:pPr>
      <w:overflowPunct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D6528"/>
    <w:rPr>
      <w:rFonts w:ascii="Times New Roman" w:eastAsia="Times New Roman" w:hAnsi="Times New Roman" w:cs="Times New Roman"/>
      <w:sz w:val="20"/>
      <w:szCs w:val="20"/>
      <w:lang w:eastAsia="ru-RU"/>
    </w:rPr>
  </w:style>
  <w:style w:type="paragraph" w:styleId="a9">
    <w:name w:val="Body Text"/>
    <w:basedOn w:val="a"/>
    <w:link w:val="aa"/>
    <w:unhideWhenUsed/>
    <w:rsid w:val="002310B6"/>
    <w:pPr>
      <w:spacing w:after="120"/>
    </w:pPr>
  </w:style>
  <w:style w:type="character" w:customStyle="1" w:styleId="aa">
    <w:name w:val="Основной текст Знак"/>
    <w:basedOn w:val="a0"/>
    <w:link w:val="a9"/>
    <w:rsid w:val="002310B6"/>
    <w:rPr>
      <w:rFonts w:ascii="Times New Roman" w:eastAsia="Times New Roman" w:hAnsi="Times New Roman" w:cs="Times New Roman"/>
      <w:sz w:val="24"/>
      <w:szCs w:val="24"/>
      <w:lang w:eastAsia="ru-RU"/>
    </w:rPr>
  </w:style>
  <w:style w:type="paragraph" w:styleId="ab">
    <w:name w:val="Body Text Indent"/>
    <w:basedOn w:val="a"/>
    <w:link w:val="ac"/>
    <w:unhideWhenUsed/>
    <w:rsid w:val="002310B6"/>
    <w:pPr>
      <w:spacing w:after="120"/>
      <w:ind w:left="283"/>
    </w:pPr>
  </w:style>
  <w:style w:type="character" w:customStyle="1" w:styleId="ac">
    <w:name w:val="Основной текст с отступом Знак"/>
    <w:basedOn w:val="a0"/>
    <w:link w:val="ab"/>
    <w:rsid w:val="002310B6"/>
    <w:rPr>
      <w:rFonts w:ascii="Times New Roman" w:eastAsia="Times New Roman" w:hAnsi="Times New Roman" w:cs="Times New Roman"/>
      <w:sz w:val="24"/>
      <w:szCs w:val="24"/>
      <w:lang w:eastAsia="ru-RU"/>
    </w:rPr>
  </w:style>
  <w:style w:type="character" w:styleId="ad">
    <w:name w:val="Hyperlink"/>
    <w:basedOn w:val="a0"/>
    <w:uiPriority w:val="99"/>
    <w:rsid w:val="00DD2F69"/>
    <w:rPr>
      <w:color w:val="0000FF"/>
      <w:u w:val="single"/>
    </w:rPr>
  </w:style>
  <w:style w:type="paragraph" w:styleId="31">
    <w:name w:val="Body Text Indent 3"/>
    <w:basedOn w:val="a"/>
    <w:link w:val="32"/>
    <w:unhideWhenUsed/>
    <w:rsid w:val="00252C41"/>
    <w:pPr>
      <w:overflowPunct w:val="0"/>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252C41"/>
    <w:rPr>
      <w:rFonts w:ascii="Times New Roman" w:eastAsia="Times New Roman" w:hAnsi="Times New Roman" w:cs="Times New Roman"/>
      <w:sz w:val="16"/>
      <w:szCs w:val="16"/>
      <w:lang w:eastAsia="ru-RU"/>
    </w:rPr>
  </w:style>
  <w:style w:type="character" w:customStyle="1" w:styleId="ConsPlusNormal">
    <w:name w:val="ConsPlusNormal Знак"/>
    <w:link w:val="ConsPlusNormal0"/>
    <w:locked/>
    <w:rsid w:val="00AD0CC9"/>
    <w:rPr>
      <w:rFonts w:ascii="Arial" w:hAnsi="Arial" w:cs="Arial"/>
    </w:rPr>
  </w:style>
  <w:style w:type="paragraph" w:customStyle="1" w:styleId="ConsPlusNormal0">
    <w:name w:val="ConsPlusNormal"/>
    <w:link w:val="ConsPlusNormal"/>
    <w:rsid w:val="00AD0CC9"/>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40052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rsid w:val="004E2C8B"/>
    <w:rPr>
      <w:rFonts w:asciiTheme="majorHAnsi" w:eastAsiaTheme="majorEastAsia" w:hAnsiTheme="majorHAnsi" w:cstheme="majorBidi"/>
      <w:b/>
      <w:bCs/>
      <w:color w:val="4F81BD" w:themeColor="accent1"/>
      <w:sz w:val="26"/>
      <w:szCs w:val="26"/>
      <w:lang w:eastAsia="ru-RU"/>
    </w:rPr>
  </w:style>
  <w:style w:type="paragraph" w:styleId="23">
    <w:name w:val="Body Text 2"/>
    <w:basedOn w:val="a"/>
    <w:link w:val="24"/>
    <w:unhideWhenUsed/>
    <w:rsid w:val="00FD51C4"/>
    <w:pPr>
      <w:overflowPunct w:val="0"/>
      <w:autoSpaceDE w:val="0"/>
      <w:autoSpaceDN w:val="0"/>
      <w:adjustRightInd w:val="0"/>
      <w:spacing w:after="120" w:line="480" w:lineRule="auto"/>
    </w:pPr>
    <w:rPr>
      <w:sz w:val="20"/>
      <w:szCs w:val="20"/>
    </w:rPr>
  </w:style>
  <w:style w:type="character" w:customStyle="1" w:styleId="24">
    <w:name w:val="Основной текст 2 Знак"/>
    <w:basedOn w:val="a0"/>
    <w:link w:val="23"/>
    <w:rsid w:val="00FD51C4"/>
    <w:rPr>
      <w:rFonts w:ascii="Times New Roman" w:eastAsia="Times New Roman" w:hAnsi="Times New Roman" w:cs="Times New Roman"/>
      <w:sz w:val="20"/>
      <w:szCs w:val="20"/>
      <w:lang w:eastAsia="ru-RU"/>
    </w:rPr>
  </w:style>
  <w:style w:type="character" w:customStyle="1" w:styleId="50">
    <w:name w:val="Заголовок 5 Знак"/>
    <w:basedOn w:val="a0"/>
    <w:link w:val="5"/>
    <w:rsid w:val="00B91727"/>
    <w:rPr>
      <w:rFonts w:asciiTheme="majorHAnsi" w:eastAsiaTheme="majorEastAsia" w:hAnsiTheme="majorHAnsi" w:cstheme="majorBidi"/>
      <w:color w:val="243F60" w:themeColor="accent1" w:themeShade="7F"/>
      <w:sz w:val="24"/>
      <w:szCs w:val="24"/>
      <w:lang w:eastAsia="ru-RU"/>
    </w:rPr>
  </w:style>
  <w:style w:type="paragraph" w:styleId="ae">
    <w:name w:val="List Paragraph"/>
    <w:basedOn w:val="a"/>
    <w:qFormat/>
    <w:rsid w:val="00094EB7"/>
    <w:pPr>
      <w:spacing w:after="200" w:line="276" w:lineRule="auto"/>
      <w:ind w:left="720"/>
      <w:contextualSpacing/>
    </w:pPr>
    <w:rPr>
      <w:rFonts w:ascii="Calibri" w:hAnsi="Calibri"/>
      <w:sz w:val="22"/>
      <w:szCs w:val="22"/>
    </w:rPr>
  </w:style>
  <w:style w:type="character" w:customStyle="1" w:styleId="30">
    <w:name w:val="Заголовок 3 Знак"/>
    <w:basedOn w:val="a0"/>
    <w:link w:val="3"/>
    <w:rsid w:val="00827E40"/>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827E40"/>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827E40"/>
    <w:rPr>
      <w:rFonts w:ascii="Times New Roman" w:eastAsia="Times New Roman" w:hAnsi="Times New Roman" w:cs="Times New Roman"/>
      <w:b/>
      <w:bCs/>
      <w:lang w:eastAsia="ru-RU"/>
    </w:rPr>
  </w:style>
  <w:style w:type="character" w:customStyle="1" w:styleId="70">
    <w:name w:val="Заголовок 7 Знак"/>
    <w:basedOn w:val="a0"/>
    <w:link w:val="7"/>
    <w:rsid w:val="00827E40"/>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7E40"/>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827E40"/>
    <w:rPr>
      <w:rFonts w:ascii="Arial" w:eastAsia="Times New Roman" w:hAnsi="Arial" w:cs="Arial"/>
      <w:lang w:eastAsia="ru-RU"/>
    </w:rPr>
  </w:style>
  <w:style w:type="character" w:styleId="af">
    <w:name w:val="page number"/>
    <w:basedOn w:val="a0"/>
    <w:rsid w:val="00827E40"/>
  </w:style>
  <w:style w:type="paragraph" w:styleId="af0">
    <w:name w:val="Subtitle"/>
    <w:basedOn w:val="a"/>
    <w:link w:val="af1"/>
    <w:qFormat/>
    <w:rsid w:val="00827E40"/>
    <w:pPr>
      <w:overflowPunct w:val="0"/>
      <w:autoSpaceDE w:val="0"/>
      <w:autoSpaceDN w:val="0"/>
      <w:adjustRightInd w:val="0"/>
      <w:jc w:val="center"/>
      <w:textAlignment w:val="baseline"/>
    </w:pPr>
    <w:rPr>
      <w:b/>
      <w:sz w:val="32"/>
      <w:szCs w:val="20"/>
    </w:rPr>
  </w:style>
  <w:style w:type="character" w:customStyle="1" w:styleId="af1">
    <w:name w:val="Подзаголовок Знак"/>
    <w:basedOn w:val="a0"/>
    <w:link w:val="af0"/>
    <w:rsid w:val="00827E40"/>
    <w:rPr>
      <w:rFonts w:ascii="Times New Roman" w:eastAsia="Times New Roman" w:hAnsi="Times New Roman" w:cs="Times New Roman"/>
      <w:b/>
      <w:sz w:val="32"/>
      <w:szCs w:val="20"/>
      <w:lang w:eastAsia="ru-RU"/>
    </w:rPr>
  </w:style>
  <w:style w:type="character" w:customStyle="1" w:styleId="BodyText2">
    <w:name w:val="Body Text 2 Çíàê"/>
    <w:rsid w:val="00827E40"/>
    <w:rPr>
      <w:sz w:val="24"/>
      <w:szCs w:val="24"/>
      <w:lang w:val="ru-RU"/>
    </w:rPr>
  </w:style>
  <w:style w:type="paragraph" w:styleId="af2">
    <w:name w:val="Title"/>
    <w:basedOn w:val="a"/>
    <w:link w:val="af3"/>
    <w:qFormat/>
    <w:rsid w:val="00827E40"/>
    <w:pPr>
      <w:jc w:val="center"/>
    </w:pPr>
    <w:rPr>
      <w:b/>
      <w:bCs/>
      <w:sz w:val="32"/>
      <w:szCs w:val="32"/>
    </w:rPr>
  </w:style>
  <w:style w:type="character" w:customStyle="1" w:styleId="af3">
    <w:name w:val="Название Знак"/>
    <w:basedOn w:val="a0"/>
    <w:link w:val="af2"/>
    <w:rsid w:val="00827E40"/>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827E40"/>
    <w:pPr>
      <w:overflowPunct w:val="0"/>
      <w:autoSpaceDE w:val="0"/>
      <w:autoSpaceDN w:val="0"/>
      <w:adjustRightInd w:val="0"/>
      <w:jc w:val="both"/>
      <w:textAlignment w:val="baseline"/>
    </w:pPr>
    <w:rPr>
      <w:sz w:val="28"/>
      <w:szCs w:val="20"/>
    </w:rPr>
  </w:style>
  <w:style w:type="paragraph" w:customStyle="1" w:styleId="211">
    <w:name w:val="Основной текст с отступом 21"/>
    <w:basedOn w:val="a"/>
    <w:rsid w:val="00827E40"/>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827E40"/>
    <w:pPr>
      <w:overflowPunct w:val="0"/>
      <w:autoSpaceDE w:val="0"/>
      <w:autoSpaceDN w:val="0"/>
      <w:adjustRightInd w:val="0"/>
      <w:ind w:left="-180" w:firstLine="720"/>
      <w:jc w:val="both"/>
    </w:pPr>
    <w:rPr>
      <w:sz w:val="28"/>
      <w:szCs w:val="20"/>
    </w:rPr>
  </w:style>
  <w:style w:type="table" w:styleId="af4">
    <w:name w:val="Table Grid"/>
    <w:basedOn w:val="a1"/>
    <w:rsid w:val="00827E4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827E40"/>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827E40"/>
    <w:rPr>
      <w:rFonts w:ascii="Times New Roman" w:eastAsia="Times New Roman" w:hAnsi="Times New Roman" w:cs="Times New Roman"/>
      <w:sz w:val="16"/>
      <w:szCs w:val="16"/>
      <w:lang w:eastAsia="ru-RU"/>
    </w:rPr>
  </w:style>
  <w:style w:type="paragraph" w:styleId="af5">
    <w:name w:val="No Spacing"/>
    <w:uiPriority w:val="1"/>
    <w:qFormat/>
    <w:rsid w:val="00827E40"/>
    <w:pPr>
      <w:spacing w:after="0" w:line="240" w:lineRule="auto"/>
    </w:pPr>
    <w:rPr>
      <w:rFonts w:ascii="Calibri" w:eastAsia="Times New Roman" w:hAnsi="Calibri" w:cs="Times New Roman"/>
      <w:lang w:eastAsia="ru-RU"/>
    </w:rPr>
  </w:style>
  <w:style w:type="paragraph" w:customStyle="1" w:styleId="ConsPlusNonformat">
    <w:name w:val="ConsPlusNonformat"/>
    <w:rsid w:val="00827E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Document Map"/>
    <w:basedOn w:val="a"/>
    <w:link w:val="af7"/>
    <w:rsid w:val="00827E40"/>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7">
    <w:name w:val="Схема документа Знак"/>
    <w:basedOn w:val="a0"/>
    <w:link w:val="af6"/>
    <w:rsid w:val="00827E40"/>
    <w:rPr>
      <w:rFonts w:ascii="Tahoma" w:eastAsia="Times New Roman" w:hAnsi="Tahoma" w:cs="Tahoma"/>
      <w:sz w:val="20"/>
      <w:szCs w:val="20"/>
      <w:shd w:val="clear" w:color="auto" w:fill="000080"/>
      <w:lang w:eastAsia="ru-RU"/>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27E40"/>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w:basedOn w:val="a"/>
    <w:rsid w:val="00827E40"/>
    <w:rPr>
      <w:rFonts w:ascii="Verdana" w:hAnsi="Verdana" w:cs="Verdana"/>
      <w:sz w:val="20"/>
      <w:szCs w:val="20"/>
      <w:lang w:val="en-US" w:eastAsia="en-US"/>
    </w:rPr>
  </w:style>
  <w:style w:type="paragraph" w:customStyle="1" w:styleId="afa">
    <w:name w:val="Знак Знак Знак Знак"/>
    <w:basedOn w:val="a"/>
    <w:rsid w:val="00827E40"/>
    <w:rPr>
      <w:rFonts w:ascii="Verdana" w:hAnsi="Verdana" w:cs="Verdana"/>
      <w:sz w:val="20"/>
      <w:szCs w:val="20"/>
      <w:lang w:val="en-US" w:eastAsia="en-US"/>
    </w:rPr>
  </w:style>
  <w:style w:type="paragraph" w:customStyle="1" w:styleId="afb">
    <w:name w:val="Стиль"/>
    <w:basedOn w:val="a"/>
    <w:autoRedefine/>
    <w:rsid w:val="00827E40"/>
    <w:pPr>
      <w:tabs>
        <w:tab w:val="left" w:pos="2160"/>
      </w:tabs>
      <w:spacing w:before="120" w:line="240" w:lineRule="exact"/>
      <w:jc w:val="both"/>
    </w:pPr>
    <w:rPr>
      <w:noProof/>
      <w:lang w:val="en-US"/>
    </w:rPr>
  </w:style>
  <w:style w:type="paragraph" w:customStyle="1" w:styleId="afc">
    <w:name w:val="Знак"/>
    <w:basedOn w:val="a"/>
    <w:rsid w:val="00827E40"/>
    <w:pPr>
      <w:spacing w:before="100" w:beforeAutospacing="1" w:after="100" w:afterAutospacing="1"/>
    </w:pPr>
    <w:rPr>
      <w:rFonts w:ascii="Tahoma" w:hAnsi="Tahoma"/>
      <w:sz w:val="20"/>
      <w:szCs w:val="20"/>
      <w:lang w:val="en-US" w:eastAsia="en-US"/>
    </w:rPr>
  </w:style>
  <w:style w:type="paragraph" w:styleId="afd">
    <w:name w:val="Normal (Web)"/>
    <w:basedOn w:val="a"/>
    <w:rsid w:val="00827E40"/>
    <w:pPr>
      <w:spacing w:before="100" w:beforeAutospacing="1" w:after="100" w:afterAutospacing="1"/>
    </w:pPr>
  </w:style>
  <w:style w:type="paragraph" w:customStyle="1" w:styleId="35">
    <w:name w:val="Îñíîâíîé òåêñò 3"/>
    <w:basedOn w:val="a"/>
    <w:rsid w:val="00827E40"/>
    <w:pPr>
      <w:autoSpaceDE w:val="0"/>
      <w:autoSpaceDN w:val="0"/>
      <w:adjustRightInd w:val="0"/>
    </w:pPr>
    <w:rPr>
      <w:sz w:val="28"/>
      <w:szCs w:val="20"/>
    </w:rPr>
  </w:style>
  <w:style w:type="paragraph" w:customStyle="1" w:styleId="cb">
    <w:name w:val="cb"/>
    <w:basedOn w:val="a"/>
    <w:rsid w:val="00827E40"/>
    <w:pPr>
      <w:spacing w:before="100" w:beforeAutospacing="1" w:after="100" w:afterAutospacing="1"/>
    </w:pPr>
  </w:style>
  <w:style w:type="paragraph" w:customStyle="1" w:styleId="11">
    <w:name w:val="1 Знак"/>
    <w:basedOn w:val="a"/>
    <w:rsid w:val="00827E40"/>
    <w:pPr>
      <w:widowControl w:val="0"/>
      <w:adjustRightInd w:val="0"/>
      <w:spacing w:after="160" w:line="240" w:lineRule="exact"/>
      <w:jc w:val="right"/>
    </w:pPr>
    <w:rPr>
      <w:sz w:val="20"/>
      <w:szCs w:val="20"/>
      <w:lang w:val="en-GB" w:eastAsia="en-US"/>
    </w:rPr>
  </w:style>
  <w:style w:type="paragraph" w:customStyle="1" w:styleId="ConsNormal">
    <w:name w:val="ConsNormal"/>
    <w:rsid w:val="00827E4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827E40"/>
    <w:pPr>
      <w:autoSpaceDE w:val="0"/>
      <w:autoSpaceDN w:val="0"/>
      <w:ind w:firstLine="720"/>
    </w:pPr>
    <w:rPr>
      <w:rFonts w:ascii="Arial" w:hAnsi="Arial" w:cs="Arial"/>
      <w:sz w:val="20"/>
      <w:szCs w:val="20"/>
    </w:rPr>
  </w:style>
  <w:style w:type="paragraph" w:customStyle="1" w:styleId="12">
    <w:name w:val="Без интервала1"/>
    <w:link w:val="NoSpacingChar"/>
    <w:rsid w:val="00827E40"/>
    <w:pPr>
      <w:spacing w:after="0" w:line="240" w:lineRule="auto"/>
    </w:pPr>
    <w:rPr>
      <w:rFonts w:ascii="Calibri" w:eastAsia="Times New Roman" w:hAnsi="Calibri" w:cs="Times New Roman"/>
      <w:lang w:eastAsia="ru-RU"/>
    </w:rPr>
  </w:style>
  <w:style w:type="paragraph" w:customStyle="1" w:styleId="afe">
    <w:name w:val="Знак Знак Знак Знак Знак Знак Знак Знак Знак Знак"/>
    <w:basedOn w:val="a"/>
    <w:rsid w:val="00827E40"/>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827E40"/>
    <w:pPr>
      <w:widowControl w:val="0"/>
      <w:overflowPunct w:val="0"/>
      <w:autoSpaceDE w:val="0"/>
      <w:autoSpaceDN w:val="0"/>
      <w:adjustRightInd w:val="0"/>
      <w:ind w:left="567" w:right="-2" w:firstLine="851"/>
      <w:jc w:val="both"/>
      <w:textAlignment w:val="baseline"/>
    </w:pPr>
    <w:rPr>
      <w:sz w:val="28"/>
      <w:szCs w:val="28"/>
    </w:rPr>
  </w:style>
  <w:style w:type="paragraph" w:customStyle="1" w:styleId="13">
    <w:name w:val="Стиль1"/>
    <w:basedOn w:val="a9"/>
    <w:rsid w:val="00827E40"/>
    <w:pPr>
      <w:spacing w:after="0"/>
      <w:ind w:firstLine="709"/>
      <w:jc w:val="both"/>
    </w:pPr>
    <w:rPr>
      <w:sz w:val="28"/>
    </w:rPr>
  </w:style>
  <w:style w:type="paragraph" w:customStyle="1" w:styleId="aff">
    <w:name w:val="Знак Знак Знак Знак Знак Знак Знак"/>
    <w:basedOn w:val="a"/>
    <w:rsid w:val="00827E40"/>
    <w:pPr>
      <w:spacing w:after="160" w:line="240" w:lineRule="exact"/>
    </w:pPr>
    <w:rPr>
      <w:rFonts w:ascii="Verdana" w:hAnsi="Verdana" w:cs="Verdana"/>
      <w:sz w:val="20"/>
      <w:szCs w:val="20"/>
      <w:lang w:val="en-US" w:eastAsia="en-US"/>
    </w:rPr>
  </w:style>
  <w:style w:type="paragraph" w:customStyle="1" w:styleId="14">
    <w:name w:val="1 Знак Знак"/>
    <w:basedOn w:val="a"/>
    <w:rsid w:val="00827E40"/>
    <w:pPr>
      <w:widowControl w:val="0"/>
      <w:adjustRightInd w:val="0"/>
      <w:spacing w:after="160" w:line="240" w:lineRule="exact"/>
      <w:jc w:val="right"/>
    </w:pPr>
    <w:rPr>
      <w:sz w:val="20"/>
      <w:szCs w:val="20"/>
      <w:lang w:val="en-GB" w:eastAsia="en-US"/>
    </w:rPr>
  </w:style>
  <w:style w:type="paragraph" w:customStyle="1" w:styleId="ConsPlusCell">
    <w:name w:val="ConsPlusCell"/>
    <w:rsid w:val="00827E4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827E40"/>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827E40"/>
    <w:pPr>
      <w:autoSpaceDE w:val="0"/>
      <w:autoSpaceDN w:val="0"/>
    </w:pPr>
    <w:rPr>
      <w:b/>
      <w:bCs/>
      <w:sz w:val="26"/>
      <w:szCs w:val="26"/>
    </w:rPr>
  </w:style>
  <w:style w:type="paragraph" w:customStyle="1" w:styleId="ConsNonformat">
    <w:name w:val="ConsNonformat"/>
    <w:rsid w:val="00827E40"/>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15">
    <w:name w:val="1 Знак Знак Знак Знак"/>
    <w:basedOn w:val="a"/>
    <w:rsid w:val="00827E40"/>
    <w:pPr>
      <w:widowControl w:val="0"/>
      <w:adjustRightInd w:val="0"/>
      <w:spacing w:after="160" w:line="240" w:lineRule="exact"/>
      <w:jc w:val="right"/>
    </w:pPr>
    <w:rPr>
      <w:sz w:val="20"/>
      <w:szCs w:val="20"/>
      <w:lang w:val="en-GB" w:eastAsia="en-US"/>
    </w:rPr>
  </w:style>
  <w:style w:type="paragraph" w:customStyle="1" w:styleId="16">
    <w:name w:val="1"/>
    <w:basedOn w:val="a"/>
    <w:rsid w:val="00827E40"/>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827E40"/>
    <w:pPr>
      <w:spacing w:before="100" w:beforeAutospacing="1" w:after="100" w:afterAutospacing="1"/>
    </w:pPr>
  </w:style>
  <w:style w:type="character" w:customStyle="1" w:styleId="apple-style-span">
    <w:name w:val="apple-style-span"/>
    <w:basedOn w:val="a0"/>
    <w:rsid w:val="00827E40"/>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link w:val="aff1"/>
    <w:locked/>
    <w:rsid w:val="00827E40"/>
    <w:rPr>
      <w:rFonts w:ascii="Calibri" w:eastAsia="Calibri" w:hAnsi="Calibri" w:cs="Times New Roman"/>
      <w:sz w:val="20"/>
      <w:szCs w:val="20"/>
      <w:lang w:eastAsia="ru-RU"/>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827E40"/>
    <w:pPr>
      <w:ind w:firstLine="567"/>
      <w:jc w:val="both"/>
    </w:pPr>
    <w:rPr>
      <w:rFonts w:ascii="Calibri" w:eastAsia="Calibri" w:hAnsi="Calibri"/>
      <w:sz w:val="20"/>
      <w:szCs w:val="20"/>
    </w:rPr>
  </w:style>
  <w:style w:type="character" w:customStyle="1" w:styleId="17">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827E40"/>
    <w:rPr>
      <w:rFonts w:ascii="Times New Roman" w:eastAsia="Times New Roman" w:hAnsi="Times New Roman" w:cs="Times New Roman"/>
      <w:sz w:val="20"/>
      <w:szCs w:val="20"/>
      <w:lang w:eastAsia="ru-RU"/>
    </w:rPr>
  </w:style>
  <w:style w:type="paragraph" w:customStyle="1" w:styleId="Style4">
    <w:name w:val="Style4"/>
    <w:basedOn w:val="a"/>
    <w:rsid w:val="00827E40"/>
    <w:pPr>
      <w:widowControl w:val="0"/>
      <w:autoSpaceDE w:val="0"/>
      <w:autoSpaceDN w:val="0"/>
      <w:adjustRightInd w:val="0"/>
      <w:spacing w:line="319" w:lineRule="exact"/>
      <w:jc w:val="center"/>
    </w:pPr>
  </w:style>
  <w:style w:type="paragraph" w:customStyle="1" w:styleId="Style5">
    <w:name w:val="Style5"/>
    <w:basedOn w:val="a"/>
    <w:rsid w:val="00827E40"/>
    <w:pPr>
      <w:widowControl w:val="0"/>
      <w:autoSpaceDE w:val="0"/>
      <w:autoSpaceDN w:val="0"/>
      <w:adjustRightInd w:val="0"/>
      <w:spacing w:line="276" w:lineRule="exact"/>
      <w:ind w:firstLine="701"/>
    </w:pPr>
  </w:style>
  <w:style w:type="character" w:customStyle="1" w:styleId="FontStyle13">
    <w:name w:val="Font Style13"/>
    <w:rsid w:val="00827E40"/>
    <w:rPr>
      <w:rFonts w:ascii="Times New Roman" w:hAnsi="Times New Roman" w:cs="Times New Roman" w:hint="default"/>
      <w:b/>
      <w:bCs/>
      <w:i/>
      <w:iCs/>
      <w:sz w:val="24"/>
      <w:szCs w:val="24"/>
    </w:rPr>
  </w:style>
  <w:style w:type="character" w:customStyle="1" w:styleId="FontStyle18">
    <w:name w:val="Font Style18"/>
    <w:rsid w:val="00827E40"/>
    <w:rPr>
      <w:rFonts w:ascii="Times New Roman" w:hAnsi="Times New Roman" w:cs="Times New Roman" w:hint="default"/>
      <w:sz w:val="26"/>
      <w:szCs w:val="26"/>
    </w:rPr>
  </w:style>
  <w:style w:type="paragraph" w:customStyle="1" w:styleId="18">
    <w:name w:val="1 Знак Знак Знак Знак Знак Знак Знак"/>
    <w:basedOn w:val="a"/>
    <w:rsid w:val="00827E40"/>
    <w:pPr>
      <w:widowControl w:val="0"/>
      <w:adjustRightInd w:val="0"/>
      <w:spacing w:after="160" w:line="240" w:lineRule="exact"/>
      <w:jc w:val="right"/>
    </w:pPr>
    <w:rPr>
      <w:sz w:val="20"/>
      <w:szCs w:val="20"/>
      <w:lang w:val="en-GB" w:eastAsia="en-US"/>
    </w:rPr>
  </w:style>
  <w:style w:type="paragraph" w:customStyle="1" w:styleId="19">
    <w:name w:val="Знак1"/>
    <w:basedOn w:val="a"/>
    <w:rsid w:val="00827E40"/>
    <w:pPr>
      <w:widowControl w:val="0"/>
      <w:adjustRightInd w:val="0"/>
      <w:spacing w:after="160" w:line="240" w:lineRule="exact"/>
      <w:jc w:val="right"/>
    </w:pPr>
    <w:rPr>
      <w:sz w:val="20"/>
      <w:szCs w:val="20"/>
      <w:lang w:val="en-GB" w:eastAsia="en-US"/>
    </w:rPr>
  </w:style>
  <w:style w:type="character" w:customStyle="1" w:styleId="FontStyle23">
    <w:name w:val="Font Style23"/>
    <w:rsid w:val="00827E40"/>
    <w:rPr>
      <w:rFonts w:ascii="Times New Roman" w:hAnsi="Times New Roman" w:cs="Times New Roman" w:hint="default"/>
      <w:sz w:val="26"/>
      <w:szCs w:val="26"/>
    </w:rPr>
  </w:style>
  <w:style w:type="paragraph" w:customStyle="1" w:styleId="stylet3">
    <w:name w:val="stylet3"/>
    <w:basedOn w:val="a"/>
    <w:rsid w:val="00827E40"/>
    <w:pPr>
      <w:spacing w:before="100" w:beforeAutospacing="1" w:after="100" w:afterAutospacing="1"/>
    </w:pPr>
  </w:style>
  <w:style w:type="paragraph" w:customStyle="1" w:styleId="FR2">
    <w:name w:val="FR2"/>
    <w:rsid w:val="00827E40"/>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827E40"/>
  </w:style>
  <w:style w:type="character" w:customStyle="1" w:styleId="num">
    <w:name w:val="num"/>
    <w:basedOn w:val="a0"/>
    <w:rsid w:val="00827E40"/>
  </w:style>
  <w:style w:type="paragraph" w:customStyle="1" w:styleId="311">
    <w:name w:val="Основной текст 31"/>
    <w:basedOn w:val="a"/>
    <w:rsid w:val="00827E40"/>
    <w:pPr>
      <w:suppressAutoHyphens/>
      <w:overflowPunct w:val="0"/>
      <w:autoSpaceDE w:val="0"/>
      <w:spacing w:after="120"/>
    </w:pPr>
    <w:rPr>
      <w:sz w:val="16"/>
      <w:szCs w:val="16"/>
      <w:lang w:eastAsia="zh-CN"/>
    </w:rPr>
  </w:style>
  <w:style w:type="character" w:customStyle="1" w:styleId="25">
    <w:name w:val="Основной текст (2)_"/>
    <w:link w:val="26"/>
    <w:locked/>
    <w:rsid w:val="00827E40"/>
    <w:rPr>
      <w:b/>
      <w:bCs/>
      <w:sz w:val="24"/>
      <w:szCs w:val="24"/>
      <w:shd w:val="clear" w:color="auto" w:fill="FFFFFF"/>
    </w:rPr>
  </w:style>
  <w:style w:type="paragraph" w:customStyle="1" w:styleId="26">
    <w:name w:val="Основной текст (2)"/>
    <w:basedOn w:val="a"/>
    <w:link w:val="25"/>
    <w:rsid w:val="00827E40"/>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qFormat/>
    <w:rsid w:val="00827E40"/>
    <w:rPr>
      <w:i/>
      <w:iCs/>
    </w:rPr>
  </w:style>
  <w:style w:type="character" w:customStyle="1" w:styleId="aff3">
    <w:name w:val="Основной текст_"/>
    <w:link w:val="41"/>
    <w:rsid w:val="00827E40"/>
    <w:rPr>
      <w:spacing w:val="-3"/>
      <w:sz w:val="27"/>
      <w:szCs w:val="27"/>
      <w:shd w:val="clear" w:color="auto" w:fill="FFFFFF"/>
    </w:rPr>
  </w:style>
  <w:style w:type="character" w:customStyle="1" w:styleId="aff4">
    <w:name w:val="Основной текст + Полужирный"/>
    <w:aliases w:val="Интервал 0 pt9"/>
    <w:rsid w:val="00827E40"/>
    <w:rPr>
      <w:b/>
      <w:bCs/>
      <w:spacing w:val="-6"/>
      <w:sz w:val="27"/>
      <w:szCs w:val="27"/>
      <w:shd w:val="clear" w:color="auto" w:fill="FFFFFF"/>
    </w:rPr>
  </w:style>
  <w:style w:type="character" w:customStyle="1" w:styleId="aff5">
    <w:name w:val="Колонтитул_"/>
    <w:link w:val="aff6"/>
    <w:rsid w:val="00827E40"/>
    <w:rPr>
      <w:b/>
      <w:bCs/>
      <w:spacing w:val="-4"/>
      <w:sz w:val="26"/>
      <w:szCs w:val="26"/>
      <w:shd w:val="clear" w:color="auto" w:fill="FFFFFF"/>
    </w:rPr>
  </w:style>
  <w:style w:type="paragraph" w:customStyle="1" w:styleId="aff6">
    <w:name w:val="Колонтитул"/>
    <w:basedOn w:val="a"/>
    <w:link w:val="aff5"/>
    <w:rsid w:val="00827E40"/>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827E40"/>
    <w:pPr>
      <w:spacing w:line="360" w:lineRule="auto"/>
      <w:ind w:firstLine="720"/>
      <w:jc w:val="both"/>
    </w:pPr>
    <w:rPr>
      <w:sz w:val="28"/>
      <w:szCs w:val="20"/>
    </w:rPr>
  </w:style>
  <w:style w:type="character" w:customStyle="1" w:styleId="1a">
    <w:name w:val="Знак Знак1"/>
    <w:rsid w:val="00827E40"/>
    <w:rPr>
      <w:rFonts w:eastAsia="Calibri"/>
      <w:lang w:val="ru-RU" w:eastAsia="en-US" w:bidi="ar-SA"/>
    </w:rPr>
  </w:style>
  <w:style w:type="paragraph" w:customStyle="1" w:styleId="1b">
    <w:name w:val="Абзац списка1"/>
    <w:basedOn w:val="a"/>
    <w:rsid w:val="00827E40"/>
    <w:pPr>
      <w:ind w:left="720"/>
    </w:pPr>
    <w:rPr>
      <w:rFonts w:eastAsia="Calibri"/>
    </w:rPr>
  </w:style>
  <w:style w:type="character" w:customStyle="1" w:styleId="Bodytext">
    <w:name w:val="Body text_"/>
    <w:link w:val="1c"/>
    <w:rsid w:val="00827E40"/>
    <w:rPr>
      <w:sz w:val="27"/>
      <w:szCs w:val="27"/>
      <w:shd w:val="clear" w:color="auto" w:fill="FFFFFF"/>
    </w:rPr>
  </w:style>
  <w:style w:type="paragraph" w:customStyle="1" w:styleId="1c">
    <w:name w:val="Основной текст1"/>
    <w:basedOn w:val="a"/>
    <w:link w:val="Bodytext"/>
    <w:rsid w:val="00827E40"/>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qFormat/>
    <w:rsid w:val="00827E40"/>
    <w:rPr>
      <w:b/>
      <w:bCs/>
    </w:rPr>
  </w:style>
  <w:style w:type="character" w:customStyle="1" w:styleId="gr1">
    <w:name w:val="gr1"/>
    <w:rsid w:val="00827E40"/>
    <w:rPr>
      <w:color w:val="auto"/>
    </w:rPr>
  </w:style>
  <w:style w:type="character" w:customStyle="1" w:styleId="apple-converted-space">
    <w:name w:val="apple-converted-space"/>
    <w:basedOn w:val="a0"/>
    <w:rsid w:val="00827E40"/>
  </w:style>
  <w:style w:type="paragraph" w:customStyle="1" w:styleId="ConsTitle">
    <w:name w:val="ConsTitle"/>
    <w:rsid w:val="00827E4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827E40"/>
    <w:rPr>
      <w:sz w:val="26"/>
      <w:szCs w:val="26"/>
      <w:shd w:val="clear" w:color="auto" w:fill="FFFFFF"/>
    </w:rPr>
  </w:style>
  <w:style w:type="paragraph" w:customStyle="1" w:styleId="43">
    <w:name w:val="Заголовок №4"/>
    <w:basedOn w:val="a"/>
    <w:link w:val="42"/>
    <w:rsid w:val="00827E40"/>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827E40"/>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paragraph" w:customStyle="1" w:styleId="consplustitlebullet1gif">
    <w:name w:val="consplustitlebullet1.gif"/>
    <w:basedOn w:val="a"/>
    <w:rsid w:val="00827E40"/>
    <w:pPr>
      <w:spacing w:before="100" w:beforeAutospacing="1" w:after="100" w:afterAutospacing="1"/>
    </w:pPr>
  </w:style>
  <w:style w:type="paragraph" w:customStyle="1" w:styleId="Standard">
    <w:name w:val="Standard"/>
    <w:rsid w:val="00827E40"/>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rsid w:val="00827E40"/>
    <w:rPr>
      <w:rFonts w:ascii="Arial" w:hAnsi="Arial" w:cs="Arial"/>
      <w:b/>
      <w:bCs/>
      <w:kern w:val="32"/>
      <w:sz w:val="32"/>
      <w:szCs w:val="32"/>
    </w:rPr>
  </w:style>
  <w:style w:type="character" w:customStyle="1" w:styleId="36">
    <w:name w:val="Знак Знак3"/>
    <w:rsid w:val="00827E40"/>
    <w:rPr>
      <w:rFonts w:ascii="Arial" w:hAnsi="Arial" w:cs="Arial"/>
      <w:b/>
      <w:bCs/>
      <w:kern w:val="32"/>
      <w:sz w:val="32"/>
      <w:szCs w:val="32"/>
    </w:rPr>
  </w:style>
  <w:style w:type="character" w:customStyle="1" w:styleId="aff8">
    <w:name w:val="Текст Знак"/>
    <w:locked/>
    <w:rsid w:val="00827E40"/>
    <w:rPr>
      <w:rFonts w:ascii="Courier New" w:hAnsi="Courier New" w:cs="Courier New"/>
    </w:rPr>
  </w:style>
  <w:style w:type="paragraph" w:styleId="aff9">
    <w:name w:val="Plain Text"/>
    <w:aliases w:val="Знак Знак Знак"/>
    <w:basedOn w:val="a"/>
    <w:link w:val="1d"/>
    <w:unhideWhenUsed/>
    <w:rsid w:val="00827E40"/>
    <w:rPr>
      <w:rFonts w:ascii="Courier New" w:hAnsi="Courier New" w:cs="Courier New"/>
      <w:sz w:val="20"/>
      <w:szCs w:val="20"/>
    </w:rPr>
  </w:style>
  <w:style w:type="character" w:customStyle="1" w:styleId="1d">
    <w:name w:val="Текст Знак1"/>
    <w:aliases w:val="Знак Знак Знак Знак1"/>
    <w:basedOn w:val="a0"/>
    <w:link w:val="aff9"/>
    <w:rsid w:val="00827E40"/>
    <w:rPr>
      <w:rFonts w:ascii="Courier New" w:eastAsia="Times New Roman" w:hAnsi="Courier New" w:cs="Courier New"/>
      <w:sz w:val="20"/>
      <w:szCs w:val="20"/>
      <w:lang w:eastAsia="ru-RU"/>
    </w:rPr>
  </w:style>
  <w:style w:type="paragraph" w:customStyle="1" w:styleId="28">
    <w:name w:val="Абзац списка2"/>
    <w:basedOn w:val="a"/>
    <w:rsid w:val="00827E40"/>
    <w:pPr>
      <w:overflowPunct w:val="0"/>
      <w:autoSpaceDE w:val="0"/>
      <w:autoSpaceDN w:val="0"/>
      <w:adjustRightInd w:val="0"/>
      <w:ind w:left="720"/>
    </w:pPr>
    <w:rPr>
      <w:sz w:val="20"/>
      <w:szCs w:val="20"/>
    </w:rPr>
  </w:style>
  <w:style w:type="character" w:customStyle="1" w:styleId="affa">
    <w:name w:val="Гипертекстовая ссылка"/>
    <w:rsid w:val="00827E40"/>
    <w:rPr>
      <w:b/>
      <w:bCs/>
      <w:color w:val="106BBE"/>
    </w:rPr>
  </w:style>
  <w:style w:type="paragraph" w:customStyle="1" w:styleId="37">
    <w:name w:val="Абзац списка3"/>
    <w:basedOn w:val="a"/>
    <w:rsid w:val="00827E40"/>
    <w:pPr>
      <w:ind w:left="720"/>
    </w:pPr>
    <w:rPr>
      <w:rFonts w:eastAsia="Calibri"/>
    </w:rPr>
  </w:style>
  <w:style w:type="paragraph" w:customStyle="1" w:styleId="220">
    <w:name w:val="Основной текст 22"/>
    <w:basedOn w:val="a"/>
    <w:rsid w:val="00827E40"/>
    <w:pPr>
      <w:overflowPunct w:val="0"/>
      <w:autoSpaceDE w:val="0"/>
      <w:autoSpaceDN w:val="0"/>
      <w:adjustRightInd w:val="0"/>
      <w:jc w:val="both"/>
    </w:pPr>
    <w:rPr>
      <w:sz w:val="28"/>
      <w:szCs w:val="20"/>
    </w:rPr>
  </w:style>
  <w:style w:type="paragraph" w:customStyle="1" w:styleId="Default">
    <w:name w:val="Default"/>
    <w:rsid w:val="00827E4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e">
    <w:name w:val="Нет списка1"/>
    <w:next w:val="a2"/>
    <w:uiPriority w:val="99"/>
    <w:semiHidden/>
    <w:unhideWhenUsed/>
    <w:rsid w:val="00827E40"/>
  </w:style>
  <w:style w:type="numbering" w:customStyle="1" w:styleId="110">
    <w:name w:val="Нет списка11"/>
    <w:next w:val="a2"/>
    <w:uiPriority w:val="99"/>
    <w:semiHidden/>
    <w:unhideWhenUsed/>
    <w:rsid w:val="00827E40"/>
  </w:style>
  <w:style w:type="numbering" w:customStyle="1" w:styleId="111">
    <w:name w:val="Нет списка111"/>
    <w:next w:val="a2"/>
    <w:uiPriority w:val="99"/>
    <w:semiHidden/>
    <w:unhideWhenUsed/>
    <w:rsid w:val="00827E40"/>
  </w:style>
  <w:style w:type="table" w:customStyle="1" w:styleId="1f">
    <w:name w:val="Сетка таблицы1"/>
    <w:basedOn w:val="a1"/>
    <w:next w:val="af4"/>
    <w:rsid w:val="00827E4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827E40"/>
    <w:pPr>
      <w:spacing w:before="100" w:beforeAutospacing="1" w:after="100" w:afterAutospacing="1"/>
    </w:pPr>
    <w:rPr>
      <w:rFonts w:ascii="Arial" w:hAnsi="Arial" w:cs="Arial"/>
    </w:rPr>
  </w:style>
  <w:style w:type="paragraph" w:customStyle="1" w:styleId="xl69">
    <w:name w:val="xl69"/>
    <w:basedOn w:val="a"/>
    <w:rsid w:val="00827E40"/>
    <w:pPr>
      <w:spacing w:before="100" w:beforeAutospacing="1" w:after="100" w:afterAutospacing="1"/>
      <w:jc w:val="center"/>
    </w:pPr>
    <w:rPr>
      <w:sz w:val="28"/>
      <w:szCs w:val="28"/>
    </w:rPr>
  </w:style>
  <w:style w:type="paragraph" w:customStyle="1" w:styleId="xl70">
    <w:name w:val="xl70"/>
    <w:basedOn w:val="a"/>
    <w:rsid w:val="00827E40"/>
    <w:pPr>
      <w:spacing w:before="100" w:beforeAutospacing="1" w:after="100" w:afterAutospacing="1"/>
    </w:pPr>
    <w:rPr>
      <w:rFonts w:ascii="Arial" w:hAnsi="Arial" w:cs="Arial"/>
    </w:rPr>
  </w:style>
  <w:style w:type="paragraph" w:customStyle="1" w:styleId="xl71">
    <w:name w:val="xl71"/>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827E40"/>
    <w:pPr>
      <w:spacing w:before="100" w:beforeAutospacing="1" w:after="100" w:afterAutospacing="1"/>
    </w:pPr>
    <w:rPr>
      <w:rFonts w:ascii="Arial" w:hAnsi="Arial" w:cs="Arial"/>
    </w:rPr>
  </w:style>
  <w:style w:type="paragraph" w:customStyle="1" w:styleId="xl83">
    <w:name w:val="xl83"/>
    <w:basedOn w:val="a"/>
    <w:rsid w:val="00827E40"/>
    <w:pPr>
      <w:spacing w:before="100" w:beforeAutospacing="1" w:after="100" w:afterAutospacing="1"/>
    </w:pPr>
    <w:rPr>
      <w:rFonts w:ascii="Arial" w:hAnsi="Arial" w:cs="Arial"/>
      <w:sz w:val="28"/>
      <w:szCs w:val="28"/>
    </w:rPr>
  </w:style>
  <w:style w:type="paragraph" w:customStyle="1" w:styleId="xl84">
    <w:name w:val="xl84"/>
    <w:basedOn w:val="a"/>
    <w:rsid w:val="00827E40"/>
    <w:pPr>
      <w:spacing w:before="100" w:beforeAutospacing="1" w:after="100" w:afterAutospacing="1"/>
      <w:textAlignment w:val="center"/>
    </w:pPr>
  </w:style>
  <w:style w:type="paragraph" w:customStyle="1" w:styleId="xl85">
    <w:name w:val="xl85"/>
    <w:basedOn w:val="a"/>
    <w:rsid w:val="00827E40"/>
    <w:pPr>
      <w:spacing w:before="100" w:beforeAutospacing="1" w:after="100" w:afterAutospacing="1"/>
      <w:textAlignment w:val="center"/>
    </w:pPr>
  </w:style>
  <w:style w:type="paragraph" w:customStyle="1" w:styleId="xl86">
    <w:name w:val="xl86"/>
    <w:basedOn w:val="a"/>
    <w:rsid w:val="00827E40"/>
    <w:pPr>
      <w:spacing w:before="100" w:beforeAutospacing="1" w:after="100" w:afterAutospacing="1"/>
      <w:jc w:val="center"/>
    </w:pPr>
    <w:rPr>
      <w:b/>
      <w:bCs/>
      <w:sz w:val="28"/>
      <w:szCs w:val="28"/>
    </w:rPr>
  </w:style>
  <w:style w:type="paragraph" w:customStyle="1" w:styleId="xl87">
    <w:name w:val="xl87"/>
    <w:basedOn w:val="a"/>
    <w:rsid w:val="00827E40"/>
    <w:pPr>
      <w:spacing w:before="100" w:beforeAutospacing="1" w:after="100" w:afterAutospacing="1"/>
      <w:jc w:val="center"/>
    </w:pPr>
    <w:rPr>
      <w:b/>
      <w:bCs/>
      <w:sz w:val="28"/>
      <w:szCs w:val="28"/>
    </w:rPr>
  </w:style>
  <w:style w:type="paragraph" w:customStyle="1" w:styleId="xl88">
    <w:name w:val="xl88"/>
    <w:basedOn w:val="a"/>
    <w:rsid w:val="00827E40"/>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827E40"/>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827E40"/>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827E40"/>
  </w:style>
  <w:style w:type="character" w:styleId="affb">
    <w:name w:val="FollowedHyperlink"/>
    <w:uiPriority w:val="99"/>
    <w:unhideWhenUsed/>
    <w:rsid w:val="00827E40"/>
    <w:rPr>
      <w:color w:val="800080"/>
      <w:u w:val="single"/>
    </w:rPr>
  </w:style>
  <w:style w:type="paragraph" w:styleId="HTML">
    <w:name w:val="HTML Preformatted"/>
    <w:basedOn w:val="a"/>
    <w:link w:val="HTML1"/>
    <w:unhideWhenUsed/>
    <w:rsid w:val="00827E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827E40"/>
    <w:rPr>
      <w:rFonts w:ascii="Consolas" w:eastAsia="Times New Roman" w:hAnsi="Consolas" w:cs="Consolas"/>
      <w:sz w:val="20"/>
      <w:szCs w:val="20"/>
      <w:lang w:eastAsia="ru-RU"/>
    </w:rPr>
  </w:style>
  <w:style w:type="paragraph" w:customStyle="1" w:styleId="29">
    <w:name w:val="Знак Знак Знак Знак2"/>
    <w:basedOn w:val="a"/>
    <w:rsid w:val="00827E40"/>
    <w:rPr>
      <w:rFonts w:ascii="Verdana" w:hAnsi="Verdana" w:cs="Verdana"/>
      <w:sz w:val="20"/>
      <w:szCs w:val="20"/>
      <w:lang w:val="en-US" w:eastAsia="en-US"/>
    </w:rPr>
  </w:style>
  <w:style w:type="character" w:customStyle="1" w:styleId="NoSpacingChar">
    <w:name w:val="No Spacing Char"/>
    <w:link w:val="12"/>
    <w:locked/>
    <w:rsid w:val="00827E40"/>
    <w:rPr>
      <w:rFonts w:ascii="Calibri" w:eastAsia="Times New Roman" w:hAnsi="Calibri" w:cs="Times New Roman"/>
      <w:lang w:eastAsia="ru-RU"/>
    </w:rPr>
  </w:style>
  <w:style w:type="paragraph" w:customStyle="1" w:styleId="1f0">
    <w:name w:val="Знак Знак1 Знак Знак Знак Знак Знак Знак"/>
    <w:basedOn w:val="a"/>
    <w:uiPriority w:val="99"/>
    <w:rsid w:val="00827E40"/>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827E40"/>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827E40"/>
    <w:pPr>
      <w:autoSpaceDE w:val="0"/>
      <w:autoSpaceDN w:val="0"/>
      <w:adjustRightInd w:val="0"/>
    </w:pPr>
    <w:rPr>
      <w:rFonts w:ascii="Arial" w:hAnsi="Arial"/>
    </w:rPr>
  </w:style>
  <w:style w:type="paragraph" w:customStyle="1" w:styleId="affd">
    <w:name w:val="Нормальный (таблица)"/>
    <w:basedOn w:val="a"/>
    <w:next w:val="a"/>
    <w:uiPriority w:val="99"/>
    <w:rsid w:val="00827E40"/>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827E40"/>
  </w:style>
  <w:style w:type="paragraph" w:customStyle="1" w:styleId="affe">
    <w:name w:val="Дочерний элемент списка"/>
    <w:basedOn w:val="a"/>
    <w:next w:val="a"/>
    <w:uiPriority w:val="99"/>
    <w:rsid w:val="00827E40"/>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827E40"/>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827E40"/>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827E40"/>
    <w:pPr>
      <w:spacing w:before="0"/>
    </w:pPr>
    <w:rPr>
      <w:i/>
      <w:iCs/>
    </w:rPr>
  </w:style>
  <w:style w:type="character" w:customStyle="1" w:styleId="HTML1">
    <w:name w:val="Стандартный HTML Знак1"/>
    <w:link w:val="HTML"/>
    <w:locked/>
    <w:rsid w:val="00827E40"/>
    <w:rPr>
      <w:rFonts w:ascii="Courier New" w:eastAsia="Times New Roman" w:hAnsi="Courier New" w:cs="Times New Roman"/>
      <w:sz w:val="20"/>
      <w:szCs w:val="20"/>
      <w:lang w:eastAsia="ru-RU"/>
    </w:rPr>
  </w:style>
  <w:style w:type="character" w:customStyle="1" w:styleId="1f2">
    <w:name w:val="Основной текст с отступом Знак1"/>
    <w:uiPriority w:val="99"/>
    <w:semiHidden/>
    <w:rsid w:val="00827E40"/>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827E40"/>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uiPriority w:val="99"/>
    <w:semiHidden/>
    <w:rsid w:val="00827E40"/>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827E40"/>
    <w:rPr>
      <w:rFonts w:ascii="Times New Roman" w:eastAsia="Times New Roman" w:hAnsi="Times New Roman" w:cs="Times New Roman" w:hint="default"/>
      <w:sz w:val="16"/>
      <w:szCs w:val="16"/>
      <w:lang w:eastAsia="ru-RU"/>
    </w:rPr>
  </w:style>
  <w:style w:type="character" w:customStyle="1" w:styleId="afff2">
    <w:name w:val="Цветовое выделение"/>
    <w:rsid w:val="00827E40"/>
    <w:rPr>
      <w:b/>
      <w:bCs w:val="0"/>
      <w:color w:val="000080"/>
    </w:rPr>
  </w:style>
  <w:style w:type="character" w:customStyle="1" w:styleId="FontStyle30">
    <w:name w:val="Font Style30"/>
    <w:rsid w:val="00827E40"/>
    <w:rPr>
      <w:rFonts w:ascii="Times New Roman" w:hAnsi="Times New Roman" w:cs="Times New Roman" w:hint="default"/>
      <w:sz w:val="24"/>
      <w:szCs w:val="24"/>
    </w:rPr>
  </w:style>
  <w:style w:type="character" w:customStyle="1" w:styleId="FontStyle20">
    <w:name w:val="Font Style20"/>
    <w:rsid w:val="00827E40"/>
    <w:rPr>
      <w:rFonts w:ascii="Times New Roman" w:hAnsi="Times New Roman" w:cs="Times New Roman" w:hint="default"/>
      <w:sz w:val="26"/>
      <w:szCs w:val="26"/>
    </w:rPr>
  </w:style>
  <w:style w:type="character" w:customStyle="1" w:styleId="BodyTextChar">
    <w:name w:val="Body Text Char"/>
    <w:uiPriority w:val="99"/>
    <w:locked/>
    <w:rsid w:val="00827E40"/>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827E40"/>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827E40"/>
    <w:rPr>
      <w:b/>
      <w:bCs w:val="0"/>
      <w:sz w:val="27"/>
    </w:rPr>
  </w:style>
  <w:style w:type="table" w:customStyle="1" w:styleId="112">
    <w:name w:val="Сетка таблицы11"/>
    <w:basedOn w:val="a1"/>
    <w:next w:val="af4"/>
    <w:uiPriority w:val="59"/>
    <w:rsid w:val="00827E40"/>
    <w:pPr>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827E40"/>
    <w:pPr>
      <w:spacing w:after="200" w:line="276" w:lineRule="auto"/>
      <w:jc w:val="center"/>
    </w:pPr>
    <w:rPr>
      <w:rFonts w:ascii="Calibri" w:eastAsia="Calibri" w:hAnsi="Calibri"/>
      <w:b/>
      <w:sz w:val="28"/>
      <w:szCs w:val="28"/>
      <w:lang w:eastAsia="en-US"/>
    </w:rPr>
  </w:style>
  <w:style w:type="paragraph" w:customStyle="1" w:styleId="xl65">
    <w:name w:val="xl65"/>
    <w:basedOn w:val="a"/>
    <w:rsid w:val="00827E40"/>
    <w:pPr>
      <w:shd w:val="clear" w:color="000000" w:fill="FFFFFF"/>
      <w:spacing w:before="100" w:beforeAutospacing="1" w:after="100" w:afterAutospacing="1"/>
    </w:pPr>
  </w:style>
  <w:style w:type="paragraph" w:customStyle="1" w:styleId="xl66">
    <w:name w:val="xl66"/>
    <w:basedOn w:val="a"/>
    <w:rsid w:val="00827E40"/>
    <w:pPr>
      <w:pBdr>
        <w:right w:val="single" w:sz="4" w:space="0" w:color="auto"/>
      </w:pBdr>
      <w:spacing w:before="100" w:beforeAutospacing="1" w:after="100" w:afterAutospacing="1"/>
    </w:pPr>
  </w:style>
  <w:style w:type="paragraph" w:customStyle="1" w:styleId="xl67">
    <w:name w:val="xl67"/>
    <w:basedOn w:val="a"/>
    <w:rsid w:val="00827E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827E4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827E40"/>
    <w:pPr>
      <w:spacing w:before="100" w:beforeAutospacing="1" w:after="100" w:afterAutospacing="1"/>
    </w:pPr>
  </w:style>
  <w:style w:type="paragraph" w:customStyle="1" w:styleId="xl98">
    <w:name w:val="xl98"/>
    <w:basedOn w:val="a"/>
    <w:rsid w:val="00827E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827E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827E4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827E4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827E4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827E40"/>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827E4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827E40"/>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827E4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827E4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827E40"/>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827E4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827E4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827E40"/>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827E4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827E4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827E4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827E40"/>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827E4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827E40"/>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827E4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93">
    <w:name w:val="xl93"/>
    <w:basedOn w:val="a"/>
    <w:rsid w:val="00827E40"/>
    <w:pPr>
      <w:pBdr>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575319">
      <w:bodyDiv w:val="1"/>
      <w:marLeft w:val="0"/>
      <w:marRight w:val="0"/>
      <w:marTop w:val="0"/>
      <w:marBottom w:val="0"/>
      <w:divBdr>
        <w:top w:val="none" w:sz="0" w:space="0" w:color="auto"/>
        <w:left w:val="none" w:sz="0" w:space="0" w:color="auto"/>
        <w:bottom w:val="none" w:sz="0" w:space="0" w:color="auto"/>
        <w:right w:val="none" w:sz="0" w:space="0" w:color="auto"/>
      </w:divBdr>
    </w:div>
    <w:div w:id="109009916">
      <w:bodyDiv w:val="1"/>
      <w:marLeft w:val="0"/>
      <w:marRight w:val="0"/>
      <w:marTop w:val="0"/>
      <w:marBottom w:val="0"/>
      <w:divBdr>
        <w:top w:val="none" w:sz="0" w:space="0" w:color="auto"/>
        <w:left w:val="none" w:sz="0" w:space="0" w:color="auto"/>
        <w:bottom w:val="none" w:sz="0" w:space="0" w:color="auto"/>
        <w:right w:val="none" w:sz="0" w:space="0" w:color="auto"/>
      </w:divBdr>
    </w:div>
    <w:div w:id="112289220">
      <w:bodyDiv w:val="1"/>
      <w:marLeft w:val="0"/>
      <w:marRight w:val="0"/>
      <w:marTop w:val="0"/>
      <w:marBottom w:val="0"/>
      <w:divBdr>
        <w:top w:val="none" w:sz="0" w:space="0" w:color="auto"/>
        <w:left w:val="none" w:sz="0" w:space="0" w:color="auto"/>
        <w:bottom w:val="none" w:sz="0" w:space="0" w:color="auto"/>
        <w:right w:val="none" w:sz="0" w:space="0" w:color="auto"/>
      </w:divBdr>
    </w:div>
    <w:div w:id="157617929">
      <w:bodyDiv w:val="1"/>
      <w:marLeft w:val="0"/>
      <w:marRight w:val="0"/>
      <w:marTop w:val="0"/>
      <w:marBottom w:val="0"/>
      <w:divBdr>
        <w:top w:val="none" w:sz="0" w:space="0" w:color="auto"/>
        <w:left w:val="none" w:sz="0" w:space="0" w:color="auto"/>
        <w:bottom w:val="none" w:sz="0" w:space="0" w:color="auto"/>
        <w:right w:val="none" w:sz="0" w:space="0" w:color="auto"/>
      </w:divBdr>
    </w:div>
    <w:div w:id="348290142">
      <w:bodyDiv w:val="1"/>
      <w:marLeft w:val="0"/>
      <w:marRight w:val="0"/>
      <w:marTop w:val="0"/>
      <w:marBottom w:val="0"/>
      <w:divBdr>
        <w:top w:val="none" w:sz="0" w:space="0" w:color="auto"/>
        <w:left w:val="none" w:sz="0" w:space="0" w:color="auto"/>
        <w:bottom w:val="none" w:sz="0" w:space="0" w:color="auto"/>
        <w:right w:val="none" w:sz="0" w:space="0" w:color="auto"/>
      </w:divBdr>
    </w:div>
    <w:div w:id="629364381">
      <w:bodyDiv w:val="1"/>
      <w:marLeft w:val="0"/>
      <w:marRight w:val="0"/>
      <w:marTop w:val="0"/>
      <w:marBottom w:val="0"/>
      <w:divBdr>
        <w:top w:val="none" w:sz="0" w:space="0" w:color="auto"/>
        <w:left w:val="none" w:sz="0" w:space="0" w:color="auto"/>
        <w:bottom w:val="none" w:sz="0" w:space="0" w:color="auto"/>
        <w:right w:val="none" w:sz="0" w:space="0" w:color="auto"/>
      </w:divBdr>
    </w:div>
    <w:div w:id="651253958">
      <w:bodyDiv w:val="1"/>
      <w:marLeft w:val="0"/>
      <w:marRight w:val="0"/>
      <w:marTop w:val="0"/>
      <w:marBottom w:val="0"/>
      <w:divBdr>
        <w:top w:val="none" w:sz="0" w:space="0" w:color="auto"/>
        <w:left w:val="none" w:sz="0" w:space="0" w:color="auto"/>
        <w:bottom w:val="none" w:sz="0" w:space="0" w:color="auto"/>
        <w:right w:val="none" w:sz="0" w:space="0" w:color="auto"/>
      </w:divBdr>
    </w:div>
    <w:div w:id="764496555">
      <w:bodyDiv w:val="1"/>
      <w:marLeft w:val="0"/>
      <w:marRight w:val="0"/>
      <w:marTop w:val="0"/>
      <w:marBottom w:val="0"/>
      <w:divBdr>
        <w:top w:val="none" w:sz="0" w:space="0" w:color="auto"/>
        <w:left w:val="none" w:sz="0" w:space="0" w:color="auto"/>
        <w:bottom w:val="none" w:sz="0" w:space="0" w:color="auto"/>
        <w:right w:val="none" w:sz="0" w:space="0" w:color="auto"/>
      </w:divBdr>
    </w:div>
    <w:div w:id="817651925">
      <w:bodyDiv w:val="1"/>
      <w:marLeft w:val="0"/>
      <w:marRight w:val="0"/>
      <w:marTop w:val="0"/>
      <w:marBottom w:val="0"/>
      <w:divBdr>
        <w:top w:val="none" w:sz="0" w:space="0" w:color="auto"/>
        <w:left w:val="none" w:sz="0" w:space="0" w:color="auto"/>
        <w:bottom w:val="none" w:sz="0" w:space="0" w:color="auto"/>
        <w:right w:val="none" w:sz="0" w:space="0" w:color="auto"/>
      </w:divBdr>
    </w:div>
    <w:div w:id="852064369">
      <w:bodyDiv w:val="1"/>
      <w:marLeft w:val="0"/>
      <w:marRight w:val="0"/>
      <w:marTop w:val="0"/>
      <w:marBottom w:val="0"/>
      <w:divBdr>
        <w:top w:val="none" w:sz="0" w:space="0" w:color="auto"/>
        <w:left w:val="none" w:sz="0" w:space="0" w:color="auto"/>
        <w:bottom w:val="none" w:sz="0" w:space="0" w:color="auto"/>
        <w:right w:val="none" w:sz="0" w:space="0" w:color="auto"/>
      </w:divBdr>
    </w:div>
    <w:div w:id="884291236">
      <w:bodyDiv w:val="1"/>
      <w:marLeft w:val="0"/>
      <w:marRight w:val="0"/>
      <w:marTop w:val="0"/>
      <w:marBottom w:val="0"/>
      <w:divBdr>
        <w:top w:val="none" w:sz="0" w:space="0" w:color="auto"/>
        <w:left w:val="none" w:sz="0" w:space="0" w:color="auto"/>
        <w:bottom w:val="none" w:sz="0" w:space="0" w:color="auto"/>
        <w:right w:val="none" w:sz="0" w:space="0" w:color="auto"/>
      </w:divBdr>
    </w:div>
    <w:div w:id="939413461">
      <w:bodyDiv w:val="1"/>
      <w:marLeft w:val="0"/>
      <w:marRight w:val="0"/>
      <w:marTop w:val="0"/>
      <w:marBottom w:val="0"/>
      <w:divBdr>
        <w:top w:val="none" w:sz="0" w:space="0" w:color="auto"/>
        <w:left w:val="none" w:sz="0" w:space="0" w:color="auto"/>
        <w:bottom w:val="none" w:sz="0" w:space="0" w:color="auto"/>
        <w:right w:val="none" w:sz="0" w:space="0" w:color="auto"/>
      </w:divBdr>
    </w:div>
    <w:div w:id="1001349378">
      <w:bodyDiv w:val="1"/>
      <w:marLeft w:val="0"/>
      <w:marRight w:val="0"/>
      <w:marTop w:val="0"/>
      <w:marBottom w:val="0"/>
      <w:divBdr>
        <w:top w:val="none" w:sz="0" w:space="0" w:color="auto"/>
        <w:left w:val="none" w:sz="0" w:space="0" w:color="auto"/>
        <w:bottom w:val="none" w:sz="0" w:space="0" w:color="auto"/>
        <w:right w:val="none" w:sz="0" w:space="0" w:color="auto"/>
      </w:divBdr>
    </w:div>
    <w:div w:id="1245450644">
      <w:bodyDiv w:val="1"/>
      <w:marLeft w:val="0"/>
      <w:marRight w:val="0"/>
      <w:marTop w:val="0"/>
      <w:marBottom w:val="0"/>
      <w:divBdr>
        <w:top w:val="none" w:sz="0" w:space="0" w:color="auto"/>
        <w:left w:val="none" w:sz="0" w:space="0" w:color="auto"/>
        <w:bottom w:val="none" w:sz="0" w:space="0" w:color="auto"/>
        <w:right w:val="none" w:sz="0" w:space="0" w:color="auto"/>
      </w:divBdr>
    </w:div>
    <w:div w:id="1311986065">
      <w:bodyDiv w:val="1"/>
      <w:marLeft w:val="0"/>
      <w:marRight w:val="0"/>
      <w:marTop w:val="0"/>
      <w:marBottom w:val="0"/>
      <w:divBdr>
        <w:top w:val="none" w:sz="0" w:space="0" w:color="auto"/>
        <w:left w:val="none" w:sz="0" w:space="0" w:color="auto"/>
        <w:bottom w:val="none" w:sz="0" w:space="0" w:color="auto"/>
        <w:right w:val="none" w:sz="0" w:space="0" w:color="auto"/>
      </w:divBdr>
    </w:div>
    <w:div w:id="1344670846">
      <w:bodyDiv w:val="1"/>
      <w:marLeft w:val="0"/>
      <w:marRight w:val="0"/>
      <w:marTop w:val="0"/>
      <w:marBottom w:val="0"/>
      <w:divBdr>
        <w:top w:val="none" w:sz="0" w:space="0" w:color="auto"/>
        <w:left w:val="none" w:sz="0" w:space="0" w:color="auto"/>
        <w:bottom w:val="none" w:sz="0" w:space="0" w:color="auto"/>
        <w:right w:val="none" w:sz="0" w:space="0" w:color="auto"/>
      </w:divBdr>
    </w:div>
    <w:div w:id="1385985443">
      <w:bodyDiv w:val="1"/>
      <w:marLeft w:val="0"/>
      <w:marRight w:val="0"/>
      <w:marTop w:val="0"/>
      <w:marBottom w:val="0"/>
      <w:divBdr>
        <w:top w:val="none" w:sz="0" w:space="0" w:color="auto"/>
        <w:left w:val="none" w:sz="0" w:space="0" w:color="auto"/>
        <w:bottom w:val="none" w:sz="0" w:space="0" w:color="auto"/>
        <w:right w:val="none" w:sz="0" w:space="0" w:color="auto"/>
      </w:divBdr>
    </w:div>
    <w:div w:id="1474640724">
      <w:bodyDiv w:val="1"/>
      <w:marLeft w:val="0"/>
      <w:marRight w:val="0"/>
      <w:marTop w:val="0"/>
      <w:marBottom w:val="0"/>
      <w:divBdr>
        <w:top w:val="none" w:sz="0" w:space="0" w:color="auto"/>
        <w:left w:val="none" w:sz="0" w:space="0" w:color="auto"/>
        <w:bottom w:val="none" w:sz="0" w:space="0" w:color="auto"/>
        <w:right w:val="none" w:sz="0" w:space="0" w:color="auto"/>
      </w:divBdr>
    </w:div>
    <w:div w:id="1491024652">
      <w:bodyDiv w:val="1"/>
      <w:marLeft w:val="0"/>
      <w:marRight w:val="0"/>
      <w:marTop w:val="0"/>
      <w:marBottom w:val="0"/>
      <w:divBdr>
        <w:top w:val="none" w:sz="0" w:space="0" w:color="auto"/>
        <w:left w:val="none" w:sz="0" w:space="0" w:color="auto"/>
        <w:bottom w:val="none" w:sz="0" w:space="0" w:color="auto"/>
        <w:right w:val="none" w:sz="0" w:space="0" w:color="auto"/>
      </w:divBdr>
    </w:div>
    <w:div w:id="1563180450">
      <w:bodyDiv w:val="1"/>
      <w:marLeft w:val="0"/>
      <w:marRight w:val="0"/>
      <w:marTop w:val="0"/>
      <w:marBottom w:val="0"/>
      <w:divBdr>
        <w:top w:val="none" w:sz="0" w:space="0" w:color="auto"/>
        <w:left w:val="none" w:sz="0" w:space="0" w:color="auto"/>
        <w:bottom w:val="none" w:sz="0" w:space="0" w:color="auto"/>
        <w:right w:val="none" w:sz="0" w:space="0" w:color="auto"/>
      </w:divBdr>
    </w:div>
    <w:div w:id="158441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4477</Words>
  <Characters>25521</Characters>
  <Application>Microsoft Office Word</Application>
  <DocSecurity>0</DocSecurity>
  <Lines>212</Lines>
  <Paragraphs>59</Paragraphs>
  <ScaleCrop>false</ScaleCrop>
  <Company/>
  <LinksUpToDate>false</LinksUpToDate>
  <CharactersWithSpaces>29939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Ирина Ивлева</cp:lastModifiedBy>
  <cp:revision>5</cp:revision>
  <cp:lastPrinted>2018-04-28T06:57:00Z</cp:lastPrinted>
  <dcterms:created xsi:type="dcterms:W3CDTF">2018-04-28T06:51:00Z</dcterms:created>
  <dcterms:modified xsi:type="dcterms:W3CDTF">2018-04-28T07:46:00Z</dcterms:modified>
</cp:coreProperties>
</file>