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919" w:rsidRPr="00A95919" w:rsidRDefault="00A95919" w:rsidP="00A9591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Arial"/>
          <w:b/>
          <w:sz w:val="28"/>
          <w:szCs w:val="28"/>
        </w:rPr>
      </w:pPr>
      <w:r w:rsidRPr="00A95919">
        <w:rPr>
          <w:rFonts w:ascii="Liberation Serif" w:hAnsi="Liberation Serif" w:cs="Arial"/>
          <w:b/>
          <w:sz w:val="28"/>
          <w:szCs w:val="28"/>
        </w:rPr>
        <w:t>Нормативно – правовые акты</w:t>
      </w:r>
    </w:p>
    <w:p w:rsidR="00113D2B" w:rsidRPr="00A95919" w:rsidRDefault="00A95919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000000"/>
          <w:sz w:val="28"/>
          <w:szCs w:val="28"/>
        </w:rPr>
        <w:t xml:space="preserve">       </w:t>
      </w:r>
      <w:r w:rsidR="00113D2B" w:rsidRPr="00A95919">
        <w:rPr>
          <w:rFonts w:ascii="Liberation Serif" w:hAnsi="Liberation Serif" w:cs="Arial"/>
          <w:color w:val="000000"/>
          <w:sz w:val="28"/>
          <w:szCs w:val="28"/>
        </w:rPr>
        <w:t>Указ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 - (</w:t>
      </w:r>
      <w:hyperlink r:id="rId5" w:history="1">
        <w:r w:rsidR="00113D2B"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="00113D2B" w:rsidRPr="00A95919">
        <w:rPr>
          <w:rFonts w:ascii="Liberation Serif" w:hAnsi="Liberation Serif" w:cs="Arial"/>
          <w:color w:val="000000"/>
          <w:sz w:val="28"/>
          <w:szCs w:val="28"/>
        </w:rPr>
        <w:t> 261 КБ).</w:t>
      </w:r>
    </w:p>
    <w:p w:rsidR="00113D2B" w:rsidRPr="00A95919" w:rsidRDefault="00A95919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000000"/>
          <w:sz w:val="28"/>
          <w:szCs w:val="28"/>
        </w:rPr>
        <w:t xml:space="preserve">       </w:t>
      </w:r>
      <w:r w:rsidR="00113D2B" w:rsidRPr="00A95919">
        <w:rPr>
          <w:rFonts w:ascii="Liberation Serif" w:hAnsi="Liberation Serif" w:cs="Arial"/>
          <w:color w:val="000000"/>
          <w:sz w:val="28"/>
          <w:szCs w:val="28"/>
        </w:rPr>
        <w:t>Указ Губернатора Свердловской области от 24.08.2018 № 396-УГ «О реализации Указа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 - (</w:t>
      </w:r>
      <w:hyperlink r:id="rId6" w:history="1">
        <w:r w:rsidR="00113D2B"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="00113D2B" w:rsidRPr="00A95919">
        <w:rPr>
          <w:rFonts w:ascii="Liberation Serif" w:hAnsi="Liberation Serif" w:cs="Arial"/>
          <w:color w:val="000000"/>
          <w:sz w:val="28"/>
          <w:szCs w:val="28"/>
        </w:rPr>
        <w:t> 331 КБ).</w:t>
      </w:r>
    </w:p>
    <w:p w:rsidR="00A95919" w:rsidRPr="00A95919" w:rsidRDefault="00A95919" w:rsidP="00A95919">
      <w:pPr>
        <w:spacing w:after="0" w:line="240" w:lineRule="auto"/>
        <w:jc w:val="both"/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 xml:space="preserve">       </w:t>
      </w:r>
      <w:r w:rsidRPr="00A95919">
        <w:rPr>
          <w:rFonts w:cs="Arial"/>
          <w:color w:val="000000"/>
          <w:shd w:val="clear" w:color="auto" w:fill="FFFFFF"/>
        </w:rPr>
        <w:t>Паспорт национального проекта "Культура" – (</w:t>
      </w:r>
      <w:hyperlink r:id="rId7" w:history="1">
        <w:r w:rsidRPr="00A95919">
          <w:rPr>
            <w:rStyle w:val="a4"/>
            <w:rFonts w:cs="Arial"/>
            <w:color w:val="00949A"/>
            <w:shd w:val="clear" w:color="auto" w:fill="FFFFFF"/>
          </w:rPr>
          <w:t>PDF</w:t>
        </w:r>
      </w:hyperlink>
      <w:r w:rsidRPr="00A95919">
        <w:rPr>
          <w:rFonts w:cs="Arial"/>
          <w:color w:val="000000"/>
          <w:shd w:val="clear" w:color="auto" w:fill="FFFFFF"/>
        </w:rPr>
        <w:t> 260 КБ).</w:t>
      </w:r>
    </w:p>
    <w:p w:rsidR="002A2340" w:rsidRPr="00A95919" w:rsidRDefault="00A95919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000000"/>
          <w:sz w:val="28"/>
          <w:szCs w:val="28"/>
        </w:rPr>
        <w:t xml:space="preserve">       </w:t>
      </w:r>
      <w:r w:rsidR="002A2340" w:rsidRPr="00A95919">
        <w:rPr>
          <w:rFonts w:ascii="Liberation Serif" w:hAnsi="Liberation Serif" w:cs="Arial"/>
          <w:color w:val="000000"/>
          <w:sz w:val="28"/>
          <w:szCs w:val="28"/>
        </w:rPr>
        <w:t>Распоряжение Министерства культуры Российской Федерации от 19.04.2019 № Р-655 «Об утверждении статистической методологии расчета показателей национального проекта «Культура», Федеральных проектов «Культурная среда», «Творческие люди», «Цифровая культура» - (</w:t>
      </w:r>
      <w:hyperlink r:id="rId8" w:history="1">
        <w:r w:rsidR="002A2340"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="002A2340" w:rsidRPr="00A95919">
        <w:rPr>
          <w:rFonts w:ascii="Liberation Serif" w:hAnsi="Liberation Serif" w:cs="Arial"/>
          <w:color w:val="000000"/>
          <w:sz w:val="28"/>
          <w:szCs w:val="28"/>
        </w:rPr>
        <w:t> 229 КБ)</w:t>
      </w:r>
    </w:p>
    <w:p w:rsidR="002A2340" w:rsidRPr="00A95919" w:rsidRDefault="00A95919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000000"/>
          <w:sz w:val="28"/>
          <w:szCs w:val="28"/>
        </w:rPr>
        <w:t xml:space="preserve">        </w:t>
      </w:r>
      <w:r w:rsidR="002A2340" w:rsidRPr="00A95919">
        <w:rPr>
          <w:rFonts w:ascii="Liberation Serif" w:hAnsi="Liberation Serif" w:cs="Arial"/>
          <w:color w:val="000000"/>
          <w:sz w:val="28"/>
          <w:szCs w:val="28"/>
        </w:rPr>
        <w:t>Приказ Министерства культуры Свердловской области от 22.01.2019 № 15 «Об организации исполнения Указа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 и реализации региональной составляющей национального проекта «Культура» - (</w:t>
      </w:r>
      <w:hyperlink r:id="rId9" w:history="1">
        <w:r w:rsidR="002A2340"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</w:t>
        </w:r>
        <w:r w:rsidR="002A2340"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D</w:t>
        </w:r>
        <w:r w:rsidR="002A2340"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F</w:t>
        </w:r>
      </w:hyperlink>
      <w:r w:rsidR="002A2340" w:rsidRPr="00A95919">
        <w:rPr>
          <w:rFonts w:ascii="Liberation Serif" w:hAnsi="Liberation Serif" w:cs="Arial"/>
          <w:color w:val="000000"/>
          <w:sz w:val="28"/>
          <w:szCs w:val="28"/>
        </w:rPr>
        <w:t> 342 КБ).</w:t>
      </w:r>
    </w:p>
    <w:p w:rsidR="002A2340" w:rsidRPr="00A95919" w:rsidRDefault="00A95919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000000"/>
          <w:sz w:val="28"/>
          <w:szCs w:val="28"/>
        </w:rPr>
        <w:t xml:space="preserve">        </w:t>
      </w:r>
      <w:r w:rsidR="002A2340" w:rsidRPr="00A95919">
        <w:rPr>
          <w:rFonts w:ascii="Liberation Serif" w:hAnsi="Liberation Serif" w:cs="Arial"/>
          <w:color w:val="000000"/>
          <w:sz w:val="28"/>
          <w:szCs w:val="28"/>
        </w:rPr>
        <w:t>Приказ Министерства культуры Свердловской области от 22.02.2019 № 62 «Об организации мониторинга и контроля достижения показателей регионального проекта «Обеспечение качества нового уровня развития инфраструктуры» («Культурная среда»)» - (</w:t>
      </w:r>
      <w:hyperlink r:id="rId10" w:history="1">
        <w:r w:rsidR="002A2340"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="002A2340" w:rsidRPr="00A95919">
        <w:rPr>
          <w:rFonts w:ascii="Liberation Serif" w:hAnsi="Liberation Serif" w:cs="Arial"/>
          <w:color w:val="000000"/>
          <w:sz w:val="28"/>
          <w:szCs w:val="28"/>
        </w:rPr>
        <w:t> 412 КБ).</w:t>
      </w:r>
    </w:p>
    <w:p w:rsidR="002A2340" w:rsidRPr="00A95919" w:rsidRDefault="00A95919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000000"/>
          <w:sz w:val="28"/>
          <w:szCs w:val="28"/>
        </w:rPr>
        <w:t xml:space="preserve">        </w:t>
      </w:r>
      <w:r w:rsidR="002A2340" w:rsidRPr="00A95919">
        <w:rPr>
          <w:rFonts w:ascii="Liberation Serif" w:hAnsi="Liberation Serif" w:cs="Arial"/>
          <w:color w:val="000000"/>
          <w:sz w:val="28"/>
          <w:szCs w:val="28"/>
        </w:rPr>
        <w:t>Приказ Министерства культуры Свердловской области от 01.03.2019 № 78 «Об организации мониторинга и контроля достижения показателей регионального проекта «</w:t>
      </w:r>
      <w:proofErr w:type="spellStart"/>
      <w:r w:rsidR="002A2340" w:rsidRPr="00A95919">
        <w:rPr>
          <w:rFonts w:ascii="Liberation Serif" w:hAnsi="Liberation Serif" w:cs="Arial"/>
          <w:color w:val="000000"/>
          <w:sz w:val="28"/>
          <w:szCs w:val="28"/>
        </w:rPr>
        <w:t>Цифровизация</w:t>
      </w:r>
      <w:proofErr w:type="spellEnd"/>
      <w:r w:rsidR="002A2340" w:rsidRPr="00A95919">
        <w:rPr>
          <w:rFonts w:ascii="Liberation Serif" w:hAnsi="Liberation Serif" w:cs="Arial"/>
          <w:color w:val="000000"/>
          <w:sz w:val="28"/>
          <w:szCs w:val="28"/>
        </w:rPr>
        <w:t xml:space="preserve"> услуг и формирование информационного пространства в сфере культуры» («Цифровая культура»)» - (</w:t>
      </w:r>
      <w:hyperlink r:id="rId11" w:history="1">
        <w:r w:rsidR="002A2340"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="002A2340" w:rsidRPr="00A95919">
        <w:rPr>
          <w:rFonts w:ascii="Liberation Serif" w:hAnsi="Liberation Serif" w:cs="Arial"/>
          <w:color w:val="000000"/>
          <w:sz w:val="28"/>
          <w:szCs w:val="28"/>
        </w:rPr>
        <w:t> 432 КБ).</w:t>
      </w:r>
    </w:p>
    <w:p w:rsidR="002A2340" w:rsidRPr="00A95919" w:rsidRDefault="00A95919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000000"/>
          <w:sz w:val="28"/>
          <w:szCs w:val="28"/>
        </w:rPr>
        <w:t xml:space="preserve">        </w:t>
      </w:r>
      <w:r w:rsidR="002A2340" w:rsidRPr="00A95919">
        <w:rPr>
          <w:rFonts w:ascii="Liberation Serif" w:hAnsi="Liberation Serif" w:cs="Arial"/>
          <w:color w:val="000000"/>
          <w:sz w:val="28"/>
          <w:szCs w:val="28"/>
        </w:rPr>
        <w:t>Проект постановления Правительства Свердловской области «Об утверждении плана мероприятий («дорожной карты») по достижению целевых показателей региональной составляющей национального проекта «Культура» - (</w:t>
      </w:r>
      <w:hyperlink r:id="rId12" w:history="1">
        <w:r w:rsidR="002A2340"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DOC</w:t>
        </w:r>
      </w:hyperlink>
      <w:r w:rsidR="002A2340" w:rsidRPr="00A95919">
        <w:rPr>
          <w:rFonts w:ascii="Liberation Serif" w:hAnsi="Liberation Serif" w:cs="Arial"/>
          <w:color w:val="000000"/>
          <w:sz w:val="28"/>
          <w:szCs w:val="28"/>
        </w:rPr>
        <w:t> 117 КБ, </w:t>
      </w:r>
      <w:hyperlink r:id="rId13" w:history="1">
        <w:r w:rsidR="002A2340"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="002A2340" w:rsidRPr="00A95919">
        <w:rPr>
          <w:rFonts w:ascii="Liberation Serif" w:hAnsi="Liberation Serif" w:cs="Arial"/>
          <w:color w:val="000000"/>
          <w:sz w:val="28"/>
          <w:szCs w:val="28"/>
        </w:rPr>
        <w:t> 367 КБ).</w:t>
      </w:r>
    </w:p>
    <w:p w:rsidR="00113D2B" w:rsidRPr="00A95919" w:rsidRDefault="00113D2B" w:rsidP="00A95919">
      <w:pPr>
        <w:spacing w:after="0" w:line="240" w:lineRule="auto"/>
        <w:jc w:val="both"/>
        <w:rPr>
          <w:rFonts w:cs="Arial"/>
          <w:color w:val="000000"/>
          <w:shd w:val="clear" w:color="auto" w:fill="FFFFFF"/>
        </w:rPr>
      </w:pPr>
    </w:p>
    <w:p w:rsidR="00113D2B" w:rsidRPr="00A95919" w:rsidRDefault="00A95919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Style w:val="a6"/>
          <w:rFonts w:ascii="Liberation Serif" w:hAnsi="Liberation Serif" w:cs="Arial"/>
          <w:color w:val="000000"/>
          <w:sz w:val="28"/>
          <w:szCs w:val="28"/>
        </w:rPr>
        <w:t xml:space="preserve">      </w:t>
      </w:r>
      <w:r w:rsidRPr="00A95919">
        <w:rPr>
          <w:rStyle w:val="a6"/>
          <w:rFonts w:ascii="Liberation Serif" w:hAnsi="Liberation Serif" w:cs="Arial"/>
          <w:color w:val="000000"/>
          <w:sz w:val="28"/>
          <w:szCs w:val="28"/>
        </w:rPr>
        <w:t xml:space="preserve">Федеральный проект </w:t>
      </w:r>
      <w:r w:rsidR="00113D2B" w:rsidRPr="00A95919">
        <w:rPr>
          <w:rStyle w:val="a6"/>
          <w:rFonts w:ascii="Liberation Serif" w:hAnsi="Liberation Serif" w:cs="Arial"/>
          <w:color w:val="000000"/>
          <w:sz w:val="28"/>
          <w:szCs w:val="28"/>
        </w:rPr>
        <w:t xml:space="preserve"> «Обеспечение качественно нового уровня развития инфраструктуры культуры» («Культурная среда»)</w:t>
      </w:r>
    </w:p>
    <w:p w:rsidR="00113D2B" w:rsidRPr="00A95919" w:rsidRDefault="00113D2B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A95919">
        <w:rPr>
          <w:rFonts w:ascii="Liberation Serif" w:hAnsi="Liberation Serif" w:cs="Arial"/>
          <w:color w:val="000000"/>
          <w:sz w:val="28"/>
          <w:szCs w:val="28"/>
        </w:rPr>
        <w:t>Паспорт федерального проекта «Обеспечение качественно нового уровня развития инфраструктуры культуры» - (</w:t>
      </w:r>
      <w:hyperlink r:id="rId14" w:history="1">
        <w:r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Pr="00A95919">
        <w:rPr>
          <w:rFonts w:ascii="Liberation Serif" w:hAnsi="Liberation Serif" w:cs="Arial"/>
          <w:color w:val="000000"/>
          <w:sz w:val="28"/>
          <w:szCs w:val="28"/>
        </w:rPr>
        <w:t> 344 КБ).</w:t>
      </w:r>
    </w:p>
    <w:p w:rsidR="00113D2B" w:rsidRPr="00A95919" w:rsidRDefault="00113D2B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A95919">
        <w:rPr>
          <w:rFonts w:ascii="Liberation Serif" w:hAnsi="Liberation Serif" w:cs="Arial"/>
          <w:color w:val="000000"/>
          <w:sz w:val="28"/>
          <w:szCs w:val="28"/>
        </w:rPr>
        <w:t>Приложение к федеральному проекту «Обеспечение качественно нового уровня развития инфраструктуры культуры» - (</w:t>
      </w:r>
      <w:hyperlink r:id="rId15" w:history="1">
        <w:r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Pr="00A95919">
        <w:rPr>
          <w:rFonts w:ascii="Liberation Serif" w:hAnsi="Liberation Serif" w:cs="Arial"/>
          <w:color w:val="000000"/>
          <w:sz w:val="28"/>
          <w:szCs w:val="28"/>
        </w:rPr>
        <w:t> 133 КБ).</w:t>
      </w:r>
    </w:p>
    <w:p w:rsidR="00113D2B" w:rsidRPr="00A95919" w:rsidRDefault="00113D2B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A95919">
        <w:rPr>
          <w:rFonts w:ascii="Liberation Serif" w:hAnsi="Liberation Serif" w:cs="Arial"/>
          <w:color w:val="000000"/>
          <w:sz w:val="28"/>
          <w:szCs w:val="28"/>
        </w:rPr>
        <w:t>План мероприятий федерального проекта «Обеспечение качественно нового уровня развития инфраструктуры культуры» - (</w:t>
      </w:r>
      <w:hyperlink r:id="rId16" w:history="1">
        <w:r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Pr="00A95919">
        <w:rPr>
          <w:rFonts w:ascii="Liberation Serif" w:hAnsi="Liberation Serif" w:cs="Arial"/>
          <w:color w:val="000000"/>
          <w:sz w:val="28"/>
          <w:szCs w:val="28"/>
        </w:rPr>
        <w:t> 244 КБ).</w:t>
      </w:r>
    </w:p>
    <w:p w:rsidR="00113D2B" w:rsidRPr="00A95919" w:rsidRDefault="00113D2B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A95919">
        <w:rPr>
          <w:rFonts w:ascii="Liberation Serif" w:hAnsi="Liberation Serif" w:cs="Arial"/>
          <w:color w:val="000000"/>
          <w:sz w:val="28"/>
          <w:szCs w:val="28"/>
        </w:rPr>
        <w:t> </w:t>
      </w:r>
    </w:p>
    <w:p w:rsidR="00113D2B" w:rsidRPr="00A95919" w:rsidRDefault="00A95919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Style w:val="a6"/>
          <w:rFonts w:ascii="Liberation Serif" w:hAnsi="Liberation Serif" w:cs="Arial"/>
          <w:color w:val="000000"/>
          <w:sz w:val="28"/>
          <w:szCs w:val="28"/>
        </w:rPr>
        <w:t xml:space="preserve">       </w:t>
      </w:r>
      <w:r w:rsidR="00113D2B" w:rsidRPr="00A95919">
        <w:rPr>
          <w:rStyle w:val="a6"/>
          <w:rFonts w:ascii="Liberation Serif" w:hAnsi="Liberation Serif" w:cs="Arial"/>
          <w:color w:val="000000"/>
          <w:sz w:val="28"/>
          <w:szCs w:val="28"/>
        </w:rPr>
        <w:t>Федеральный проект «Создание условий для реализации творческого потенциала нации» («Творческие люди»)</w:t>
      </w:r>
    </w:p>
    <w:p w:rsidR="00113D2B" w:rsidRPr="00A95919" w:rsidRDefault="00113D2B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A95919">
        <w:rPr>
          <w:rFonts w:ascii="Liberation Serif" w:hAnsi="Liberation Serif" w:cs="Arial"/>
          <w:color w:val="000000"/>
          <w:sz w:val="28"/>
          <w:szCs w:val="28"/>
        </w:rPr>
        <w:lastRenderedPageBreak/>
        <w:t>Паспорт федерального проекта «Создание условий для реализации творческого потенциала нации» - (</w:t>
      </w:r>
      <w:hyperlink r:id="rId17" w:history="1">
        <w:r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Pr="00A95919">
        <w:rPr>
          <w:rFonts w:ascii="Liberation Serif" w:hAnsi="Liberation Serif" w:cs="Arial"/>
          <w:color w:val="000000"/>
          <w:sz w:val="28"/>
          <w:szCs w:val="28"/>
        </w:rPr>
        <w:t> 328 КБ).</w:t>
      </w:r>
    </w:p>
    <w:p w:rsidR="00113D2B" w:rsidRPr="00A95919" w:rsidRDefault="00113D2B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A95919">
        <w:rPr>
          <w:rFonts w:ascii="Liberation Serif" w:hAnsi="Liberation Serif" w:cs="Arial"/>
          <w:color w:val="000000"/>
          <w:sz w:val="28"/>
          <w:szCs w:val="28"/>
        </w:rPr>
        <w:t>Приложение к федеральному проекту «Создание условий для реализации творческого потенциала нации» - (</w:t>
      </w:r>
      <w:hyperlink r:id="rId18" w:history="1">
        <w:r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Pr="00A95919">
        <w:rPr>
          <w:rFonts w:ascii="Liberation Serif" w:hAnsi="Liberation Serif" w:cs="Arial"/>
          <w:color w:val="000000"/>
          <w:sz w:val="28"/>
          <w:szCs w:val="28"/>
        </w:rPr>
        <w:t> 182 КБ).</w:t>
      </w:r>
    </w:p>
    <w:p w:rsidR="00113D2B" w:rsidRPr="00A95919" w:rsidRDefault="00113D2B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A95919">
        <w:rPr>
          <w:rFonts w:ascii="Liberation Serif" w:hAnsi="Liberation Serif" w:cs="Arial"/>
          <w:color w:val="000000"/>
          <w:sz w:val="28"/>
          <w:szCs w:val="28"/>
        </w:rPr>
        <w:t>План мероприятий федерального проекта «Создание условий для реализации творческого потенциала нации» - (</w:t>
      </w:r>
      <w:hyperlink r:id="rId19" w:history="1">
        <w:r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Pr="00A95919">
        <w:rPr>
          <w:rFonts w:ascii="Liberation Serif" w:hAnsi="Liberation Serif" w:cs="Arial"/>
          <w:color w:val="000000"/>
          <w:sz w:val="28"/>
          <w:szCs w:val="28"/>
        </w:rPr>
        <w:t> 162 КБ).</w:t>
      </w:r>
    </w:p>
    <w:p w:rsidR="00113D2B" w:rsidRPr="00A95919" w:rsidRDefault="00113D2B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A95919">
        <w:rPr>
          <w:rFonts w:ascii="Liberation Serif" w:hAnsi="Liberation Serif" w:cs="Arial"/>
          <w:color w:val="000000"/>
          <w:sz w:val="28"/>
          <w:szCs w:val="28"/>
        </w:rPr>
        <w:t> </w:t>
      </w:r>
    </w:p>
    <w:p w:rsidR="00113D2B" w:rsidRPr="00A95919" w:rsidRDefault="00A95919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Style w:val="a6"/>
          <w:rFonts w:ascii="Liberation Serif" w:hAnsi="Liberation Serif" w:cs="Arial"/>
          <w:color w:val="000000"/>
          <w:sz w:val="28"/>
          <w:szCs w:val="28"/>
        </w:rPr>
        <w:t xml:space="preserve">       </w:t>
      </w:r>
      <w:r w:rsidR="00113D2B" w:rsidRPr="00A95919">
        <w:rPr>
          <w:rStyle w:val="a6"/>
          <w:rFonts w:ascii="Liberation Serif" w:hAnsi="Liberation Serif" w:cs="Arial"/>
          <w:color w:val="000000"/>
          <w:sz w:val="28"/>
          <w:szCs w:val="28"/>
        </w:rPr>
        <w:t>Федеральный проект «</w:t>
      </w:r>
      <w:proofErr w:type="spellStart"/>
      <w:r w:rsidR="00113D2B" w:rsidRPr="00A95919">
        <w:rPr>
          <w:rStyle w:val="a6"/>
          <w:rFonts w:ascii="Liberation Serif" w:hAnsi="Liberation Serif" w:cs="Arial"/>
          <w:color w:val="000000"/>
          <w:sz w:val="28"/>
          <w:szCs w:val="28"/>
        </w:rPr>
        <w:t>Цифровизация</w:t>
      </w:r>
      <w:proofErr w:type="spellEnd"/>
      <w:r w:rsidR="00113D2B" w:rsidRPr="00A95919">
        <w:rPr>
          <w:rStyle w:val="a6"/>
          <w:rFonts w:ascii="Liberation Serif" w:hAnsi="Liberation Serif" w:cs="Arial"/>
          <w:color w:val="000000"/>
          <w:sz w:val="28"/>
          <w:szCs w:val="28"/>
        </w:rPr>
        <w:t xml:space="preserve"> услуг и формирование информационного пространства в сфере культуры» («Цифровая культура»)</w:t>
      </w:r>
    </w:p>
    <w:p w:rsidR="00113D2B" w:rsidRPr="00A95919" w:rsidRDefault="00113D2B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A95919">
        <w:rPr>
          <w:rFonts w:ascii="Liberation Serif" w:hAnsi="Liberation Serif" w:cs="Arial"/>
          <w:color w:val="000000"/>
          <w:sz w:val="28"/>
          <w:szCs w:val="28"/>
        </w:rPr>
        <w:t>Паспорт федерального проекта «</w:t>
      </w:r>
      <w:proofErr w:type="spellStart"/>
      <w:r w:rsidRPr="00A95919">
        <w:rPr>
          <w:rFonts w:ascii="Liberation Serif" w:hAnsi="Liberation Serif" w:cs="Arial"/>
          <w:color w:val="000000"/>
          <w:sz w:val="28"/>
          <w:szCs w:val="28"/>
        </w:rPr>
        <w:t>Цифровизация</w:t>
      </w:r>
      <w:proofErr w:type="spellEnd"/>
      <w:r w:rsidRPr="00A95919">
        <w:rPr>
          <w:rFonts w:ascii="Liberation Serif" w:hAnsi="Liberation Serif" w:cs="Arial"/>
          <w:color w:val="000000"/>
          <w:sz w:val="28"/>
          <w:szCs w:val="28"/>
        </w:rPr>
        <w:t xml:space="preserve"> услуг и формирование информационного пространства в сфере культуры» - (</w:t>
      </w:r>
      <w:hyperlink r:id="rId20" w:history="1">
        <w:r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Pr="00A95919">
        <w:rPr>
          <w:rFonts w:ascii="Liberation Serif" w:hAnsi="Liberation Serif" w:cs="Arial"/>
          <w:color w:val="000000"/>
          <w:sz w:val="28"/>
          <w:szCs w:val="28"/>
        </w:rPr>
        <w:t> 199 КБ).</w:t>
      </w:r>
    </w:p>
    <w:p w:rsidR="00113D2B" w:rsidRPr="00A95919" w:rsidRDefault="00113D2B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A95919">
        <w:rPr>
          <w:rFonts w:ascii="Liberation Serif" w:hAnsi="Liberation Serif" w:cs="Arial"/>
          <w:color w:val="000000"/>
          <w:sz w:val="28"/>
          <w:szCs w:val="28"/>
        </w:rPr>
        <w:t>Приложение к федеральному проекту «</w:t>
      </w:r>
      <w:proofErr w:type="spellStart"/>
      <w:r w:rsidRPr="00A95919">
        <w:rPr>
          <w:rFonts w:ascii="Liberation Serif" w:hAnsi="Liberation Serif" w:cs="Arial"/>
          <w:color w:val="000000"/>
          <w:sz w:val="28"/>
          <w:szCs w:val="28"/>
        </w:rPr>
        <w:t>Цифровизация</w:t>
      </w:r>
      <w:proofErr w:type="spellEnd"/>
      <w:r w:rsidRPr="00A95919">
        <w:rPr>
          <w:rFonts w:ascii="Liberation Serif" w:hAnsi="Liberation Serif" w:cs="Arial"/>
          <w:color w:val="000000"/>
          <w:sz w:val="28"/>
          <w:szCs w:val="28"/>
        </w:rPr>
        <w:t xml:space="preserve"> услуг и формирование информационного пространства в сфере культуры» - (</w:t>
      </w:r>
      <w:hyperlink r:id="rId21" w:history="1">
        <w:r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Pr="00A95919">
        <w:rPr>
          <w:rFonts w:ascii="Liberation Serif" w:hAnsi="Liberation Serif" w:cs="Arial"/>
          <w:color w:val="000000"/>
          <w:sz w:val="28"/>
          <w:szCs w:val="28"/>
        </w:rPr>
        <w:t> 155 КБ).</w:t>
      </w:r>
    </w:p>
    <w:p w:rsidR="00113D2B" w:rsidRPr="00A95919" w:rsidRDefault="00113D2B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A95919">
        <w:rPr>
          <w:rFonts w:ascii="Liberation Serif" w:hAnsi="Liberation Serif" w:cs="Arial"/>
          <w:color w:val="000000"/>
          <w:sz w:val="28"/>
          <w:szCs w:val="28"/>
        </w:rPr>
        <w:t>План мероприятий федерального проекта «</w:t>
      </w:r>
      <w:proofErr w:type="spellStart"/>
      <w:r w:rsidRPr="00A95919">
        <w:rPr>
          <w:rFonts w:ascii="Liberation Serif" w:hAnsi="Liberation Serif" w:cs="Arial"/>
          <w:color w:val="000000"/>
          <w:sz w:val="28"/>
          <w:szCs w:val="28"/>
        </w:rPr>
        <w:t>Цифровизация</w:t>
      </w:r>
      <w:proofErr w:type="spellEnd"/>
      <w:r w:rsidRPr="00A95919">
        <w:rPr>
          <w:rFonts w:ascii="Liberation Serif" w:hAnsi="Liberation Serif" w:cs="Arial"/>
          <w:color w:val="000000"/>
          <w:sz w:val="28"/>
          <w:szCs w:val="28"/>
        </w:rPr>
        <w:t xml:space="preserve"> услуг и формирование информационного пространства в сфере культуры» - (</w:t>
      </w:r>
      <w:hyperlink r:id="rId22" w:history="1">
        <w:r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Pr="00A95919">
        <w:rPr>
          <w:rFonts w:ascii="Liberation Serif" w:hAnsi="Liberation Serif" w:cs="Arial"/>
          <w:color w:val="000000"/>
          <w:sz w:val="28"/>
          <w:szCs w:val="28"/>
        </w:rPr>
        <w:t> 163 КБ).</w:t>
      </w:r>
    </w:p>
    <w:p w:rsidR="00113D2B" w:rsidRPr="00A95919" w:rsidRDefault="00A95919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Style w:val="a6"/>
          <w:rFonts w:ascii="Liberation Serif" w:hAnsi="Liberation Serif" w:cs="Arial"/>
          <w:color w:val="000000"/>
          <w:sz w:val="28"/>
          <w:szCs w:val="28"/>
        </w:rPr>
        <w:t xml:space="preserve">       </w:t>
      </w:r>
      <w:bookmarkStart w:id="0" w:name="_GoBack"/>
      <w:bookmarkEnd w:id="0"/>
      <w:r w:rsidR="00113D2B" w:rsidRPr="00A95919">
        <w:rPr>
          <w:rStyle w:val="a6"/>
          <w:rFonts w:ascii="Liberation Serif" w:hAnsi="Liberation Serif" w:cs="Arial"/>
          <w:color w:val="000000"/>
          <w:sz w:val="28"/>
          <w:szCs w:val="28"/>
        </w:rPr>
        <w:t>«Обеспечение качественно нового уровня развития инфраструктуры культуры» («Культурная среда»)</w:t>
      </w:r>
      <w:r w:rsidR="00113D2B" w:rsidRPr="00A95919">
        <w:rPr>
          <w:rFonts w:ascii="Liberation Serif" w:hAnsi="Liberation Serif" w:cs="Arial"/>
          <w:color w:val="000000"/>
          <w:sz w:val="28"/>
          <w:szCs w:val="28"/>
        </w:rPr>
        <w:t> </w:t>
      </w:r>
    </w:p>
    <w:p w:rsidR="00113D2B" w:rsidRPr="00A95919" w:rsidRDefault="00113D2B" w:rsidP="00A9591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A95919">
        <w:rPr>
          <w:rStyle w:val="a6"/>
          <w:rFonts w:ascii="Liberation Serif" w:hAnsi="Liberation Serif" w:cs="Arial"/>
          <w:color w:val="000000"/>
          <w:sz w:val="28"/>
          <w:szCs w:val="28"/>
        </w:rPr>
        <w:t>Паспорт</w:t>
      </w:r>
      <w:r w:rsidRPr="00A95919">
        <w:rPr>
          <w:rFonts w:ascii="Liberation Serif" w:hAnsi="Liberation Serif" w:cs="Arial"/>
          <w:color w:val="000000"/>
          <w:sz w:val="28"/>
          <w:szCs w:val="28"/>
        </w:rPr>
        <w:t> регионального проекта от 23.07.2019 «Обеспечение качества нового уровня развития инфраструктуры» («</w:t>
      </w:r>
      <w:r w:rsidRPr="00A95919">
        <w:rPr>
          <w:rStyle w:val="a6"/>
          <w:rFonts w:ascii="Liberation Serif" w:hAnsi="Liberation Serif" w:cs="Arial"/>
          <w:color w:val="000000"/>
          <w:sz w:val="28"/>
          <w:szCs w:val="28"/>
        </w:rPr>
        <w:t>Культурная среда</w:t>
      </w:r>
      <w:r w:rsidRPr="00A95919">
        <w:rPr>
          <w:rFonts w:ascii="Liberation Serif" w:hAnsi="Liberation Serif" w:cs="Arial"/>
          <w:color w:val="000000"/>
          <w:sz w:val="28"/>
          <w:szCs w:val="28"/>
        </w:rPr>
        <w:t>») – (</w:t>
      </w:r>
      <w:hyperlink r:id="rId23" w:history="1">
        <w:r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DOC</w:t>
        </w:r>
      </w:hyperlink>
      <w:r w:rsidRPr="00A95919">
        <w:rPr>
          <w:rFonts w:ascii="Liberation Serif" w:hAnsi="Liberation Serif" w:cs="Arial"/>
          <w:color w:val="000000"/>
          <w:sz w:val="28"/>
          <w:szCs w:val="28"/>
        </w:rPr>
        <w:t> 389 КБ, </w:t>
      </w:r>
      <w:hyperlink r:id="rId24" w:history="1">
        <w:r w:rsidRPr="00A95919">
          <w:rPr>
            <w:rStyle w:val="a4"/>
            <w:rFonts w:ascii="Liberation Serif" w:hAnsi="Liberation Serif" w:cs="Arial"/>
            <w:color w:val="00949A"/>
            <w:sz w:val="28"/>
            <w:szCs w:val="28"/>
          </w:rPr>
          <w:t>PDF</w:t>
        </w:r>
      </w:hyperlink>
      <w:r w:rsidRPr="00A95919">
        <w:rPr>
          <w:rFonts w:ascii="Liberation Serif" w:hAnsi="Liberation Serif" w:cs="Arial"/>
          <w:color w:val="000000"/>
          <w:sz w:val="28"/>
          <w:szCs w:val="28"/>
        </w:rPr>
        <w:t> 676 КБ)</w:t>
      </w:r>
    </w:p>
    <w:p w:rsidR="00113D2B" w:rsidRPr="00A95919" w:rsidRDefault="00113D2B" w:rsidP="00A95919">
      <w:pPr>
        <w:spacing w:after="0" w:line="240" w:lineRule="auto"/>
        <w:jc w:val="both"/>
      </w:pPr>
      <w:r w:rsidRPr="00A95919">
        <w:rPr>
          <w:rFonts w:cs="Arial"/>
          <w:color w:val="000000"/>
          <w:shd w:val="clear" w:color="auto" w:fill="FFFFFF"/>
        </w:rPr>
        <w:t>Распоряжение Министерства культуры Свердловской области от 19.04.2019 № Р-655 «Об утверждении статистической методологии расчета показателей национального проекта «Культура», Федеральных проектов «Культурная среда», «Творческие люди», «Цифровая культура»  - (</w:t>
      </w:r>
      <w:hyperlink r:id="rId25" w:history="1">
        <w:r w:rsidRPr="00A95919">
          <w:rPr>
            <w:rStyle w:val="a4"/>
            <w:rFonts w:cs="Arial"/>
            <w:color w:val="00949A"/>
            <w:shd w:val="clear" w:color="auto" w:fill="FFFFFF"/>
          </w:rPr>
          <w:t>PDF</w:t>
        </w:r>
      </w:hyperlink>
      <w:r w:rsidRPr="00A95919">
        <w:rPr>
          <w:rFonts w:cs="Arial"/>
          <w:color w:val="000000"/>
          <w:shd w:val="clear" w:color="auto" w:fill="FFFFFF"/>
        </w:rPr>
        <w:t> 229 КБ)</w:t>
      </w:r>
    </w:p>
    <w:sectPr w:rsidR="00113D2B" w:rsidRPr="00A95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340"/>
    <w:rsid w:val="00113D2B"/>
    <w:rsid w:val="002A2340"/>
    <w:rsid w:val="003B4518"/>
    <w:rsid w:val="00A95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2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A234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A2340"/>
    <w:rPr>
      <w:color w:val="800080" w:themeColor="followedHyperlink"/>
      <w:u w:val="single"/>
    </w:rPr>
  </w:style>
  <w:style w:type="character" w:styleId="a6">
    <w:name w:val="Strong"/>
    <w:basedOn w:val="a0"/>
    <w:uiPriority w:val="22"/>
    <w:qFormat/>
    <w:rsid w:val="00113D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2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A234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A2340"/>
    <w:rPr>
      <w:color w:val="800080" w:themeColor="followedHyperlink"/>
      <w:u w:val="single"/>
    </w:rPr>
  </w:style>
  <w:style w:type="character" w:styleId="a6">
    <w:name w:val="Strong"/>
    <w:basedOn w:val="a0"/>
    <w:uiPriority w:val="22"/>
    <w:qFormat/>
    <w:rsid w:val="00113D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kso.ru/data/File/norm_doc/PRIKAZ/2019/25-06-19-P-655.pdf" TargetMode="External"/><Relationship Id="rId13" Type="http://schemas.openxmlformats.org/officeDocument/2006/relationships/hyperlink" Target="http://mkso.ru/data/File/nac-proekt/npa/PPPSO-NP-Kultura-Dor-karta-11-03-2019.pdf" TargetMode="External"/><Relationship Id="rId18" Type="http://schemas.openxmlformats.org/officeDocument/2006/relationships/hyperlink" Target="http://mkso.ru/data/File/nac-proekt/fed-proekty/26-02-19-prilojenie-tvor-ludi.pdf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mkso.ru/data/File/nac-proekt/fed-proekty/26-02-19-prilojenie-cifr-kult.pdf" TargetMode="External"/><Relationship Id="rId7" Type="http://schemas.openxmlformats.org/officeDocument/2006/relationships/hyperlink" Target="http://mkso.ru/data/File/nac-proekt/culture/28-01-19-pasport-proekt-culture.pdf" TargetMode="External"/><Relationship Id="rId12" Type="http://schemas.openxmlformats.org/officeDocument/2006/relationships/hyperlink" Target="http://mkso.ru/data/File/nac-proekt/npa/PPPSO-NP-Kultura-Dor-karta-11-03-2019.doc" TargetMode="External"/><Relationship Id="rId17" Type="http://schemas.openxmlformats.org/officeDocument/2006/relationships/hyperlink" Target="http://mkso.ru/data/File/nac-proekt/fed-proekty/28-01-19-fp-tvorcheskie-ludi.pdf" TargetMode="External"/><Relationship Id="rId25" Type="http://schemas.openxmlformats.org/officeDocument/2006/relationships/hyperlink" Target="http://mkso.ru/data/File/norm_doc/PRIKAZ/2019/25-06-19-P-655.pd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mkso.ru/data/File/nac-proekt/fed-proekty/26-02-19-plan-kult-sreda.pdf" TargetMode="External"/><Relationship Id="rId20" Type="http://schemas.openxmlformats.org/officeDocument/2006/relationships/hyperlink" Target="http://mkso.ru/data/File/nac-proekt/fed-proekty/28-01-19-fp-cifrovaya-culture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mkso.ru/data/File/nac-proekt/npa/05-03-19-396-UG.pdf" TargetMode="External"/><Relationship Id="rId11" Type="http://schemas.openxmlformats.org/officeDocument/2006/relationships/hyperlink" Target="http://mkso.ru/data/File/norm_doc/PRIKAZ/2019/05-03-19-prikaz-N-78-cifr-kult.pdf" TargetMode="External"/><Relationship Id="rId24" Type="http://schemas.openxmlformats.org/officeDocument/2006/relationships/hyperlink" Target="http://mkso.ru/data/File/nac-proekt/reg-proekt/24-07-19/24-07-19-RP-kulturnaia-sreda-.pdf" TargetMode="External"/><Relationship Id="rId5" Type="http://schemas.openxmlformats.org/officeDocument/2006/relationships/hyperlink" Target="http://mkso.ru/data/File/nac-proekt/npa/05-03-19-ukaz-pr-N-204.pdf" TargetMode="External"/><Relationship Id="rId15" Type="http://schemas.openxmlformats.org/officeDocument/2006/relationships/hyperlink" Target="http://mkso.ru/data/File/nac-proekt/fed-proekty/26-02-19-prilojenie-kult-sreda.pdf" TargetMode="External"/><Relationship Id="rId23" Type="http://schemas.openxmlformats.org/officeDocument/2006/relationships/hyperlink" Target="http://mkso.ru/data/File/nac-proekt/reg-proekt/24-07-19/24-07-19-RP-kulturnaia-sreda-.docx" TargetMode="External"/><Relationship Id="rId10" Type="http://schemas.openxmlformats.org/officeDocument/2006/relationships/hyperlink" Target="http://mkso.ru/data/File/norm_doc/PRIKAZ/2019/05-03-19-prikaz-N-62-kult-sreda.pdf" TargetMode="External"/><Relationship Id="rId19" Type="http://schemas.openxmlformats.org/officeDocument/2006/relationships/hyperlink" Target="http://mkso.ru/data/File/nac-proekt/fed-proekty/26-02-19-plan-tvor-ludi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kso.ru/data/File/norm_doc/PRIKAZ/2019/05-03-19-prikaz-N-15-kultura.pdf" TargetMode="External"/><Relationship Id="rId14" Type="http://schemas.openxmlformats.org/officeDocument/2006/relationships/hyperlink" Target="http://mkso.ru/data/File/nac-proekt/fed-proekty/28-01-19-fp-kulturnaya-sreda.pdf" TargetMode="External"/><Relationship Id="rId22" Type="http://schemas.openxmlformats.org/officeDocument/2006/relationships/hyperlink" Target="http://mkso.ru/data/File/nac-proekt/fed-proekty/26-02-19-plan-cifr-kult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3</cp:revision>
  <dcterms:created xsi:type="dcterms:W3CDTF">2019-09-26T03:31:00Z</dcterms:created>
  <dcterms:modified xsi:type="dcterms:W3CDTF">2019-09-26T03:48:00Z</dcterms:modified>
</cp:coreProperties>
</file>