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 мероприятий на февраль 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3424" w:type="dxa"/>
        <w:tblLayout w:type="fixed"/>
        <w:tblLook w:val="04A0" w:firstRow="1" w:lastRow="0" w:firstColumn="1" w:lastColumn="0" w:noHBand="0" w:noVBand="1"/>
      </w:tblPr>
      <w:tblGrid>
        <w:gridCol w:w="518"/>
        <w:gridCol w:w="5069"/>
        <w:gridCol w:w="1959"/>
        <w:gridCol w:w="1829"/>
        <w:gridCol w:w="2873"/>
        <w:gridCol w:w="1176"/>
      </w:tblGrid>
      <w:tr w:rsidR="00C47DED" w:rsidTr="00AB51A7">
        <w:trPr>
          <w:cantSplit/>
          <w:trHeight w:val="598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DED" w:rsidRDefault="00C47DED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  <w:p w:rsidR="00AB51A7" w:rsidRDefault="00AB51A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DED" w:rsidRDefault="00C47DED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DED" w:rsidRDefault="00C47DED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7DED" w:rsidRDefault="00C47DED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C47DED" w:rsidRDefault="00C47DED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2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DED" w:rsidRDefault="00C47DED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DED" w:rsidRDefault="00C47DED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2D3A84" w:rsidTr="00AB51A7">
        <w:trPr>
          <w:trHeight w:val="731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D3A84" w:rsidRDefault="002D3A84" w:rsidP="00AB51A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D3A84" w:rsidRDefault="00264A28" w:rsidP="00AB51A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 w:rsidRPr="00264A28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Познавательное мероприятие «Час истории», с темой «Сталинград: 200 дней мужества и стойкости», к 80-летию окончания Сталинградской битвы</w:t>
            </w:r>
            <w:r w:rsidR="00CD6100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CD6100" w:rsidRPr="00CD6100"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84" w:rsidRDefault="002D3A84" w:rsidP="00AB51A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02.02.2022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D3A84" w:rsidRDefault="00264A28" w:rsidP="00AB51A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4A28" w:rsidRDefault="00264A28" w:rsidP="00AB51A7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2D3A84" w:rsidRDefault="00264A28" w:rsidP="00AB51A7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D3A84" w:rsidRDefault="00264A28" w:rsidP="00AB51A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AB51A7" w:rsidTr="00AB51A7">
        <w:trPr>
          <w:trHeight w:val="64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B51A7" w:rsidRDefault="00AB51A7" w:rsidP="00AB51A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B51A7" w:rsidRPr="00264A28" w:rsidRDefault="000A2301" w:rsidP="000A2301">
            <w:pPr>
              <w:pStyle w:val="Default"/>
              <w:ind w:left="25"/>
              <w:jc w:val="both"/>
              <w:rPr>
                <w:rFonts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Открытие областной выставки</w:t>
            </w:r>
            <w:r w:rsidR="00AB51A7" w:rsidRPr="000A2301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 по станковой композиции</w:t>
            </w:r>
            <w:r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0A2301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«Сказка – ложь, да в ней намек…»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A7" w:rsidRDefault="00AB51A7" w:rsidP="00AB51A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07.02.2022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B51A7" w:rsidRDefault="00AB51A7" w:rsidP="00AB51A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16:00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B51A7" w:rsidRDefault="00AB51A7" w:rsidP="00AB51A7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Выставочный зал </w:t>
            </w:r>
          </w:p>
          <w:p w:rsidR="00AB51A7" w:rsidRDefault="00AB51A7" w:rsidP="00AB51A7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B51A7" w:rsidRDefault="00AB51A7" w:rsidP="00AB51A7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324AD4" w:rsidTr="00AB51A7">
        <w:trPr>
          <w:trHeight w:val="64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CD0C7E" w:rsidP="00CD0C7E">
            <w:pPr>
              <w:pStyle w:val="Default"/>
              <w:ind w:left="25"/>
              <w:jc w:val="both"/>
              <w:rPr>
                <w:rFonts w:cs="Times New Roman"/>
                <w:sz w:val="22"/>
                <w:szCs w:val="22"/>
                <w:shd w:val="clear" w:color="auto" w:fill="FFFFFF"/>
              </w:rPr>
            </w:pPr>
            <w:bookmarkStart w:id="0" w:name="_GoBack"/>
            <w:r>
              <w:rPr>
                <w:rFonts w:cs="Times New Roman"/>
                <w:sz w:val="22"/>
                <w:szCs w:val="22"/>
                <w:shd w:val="clear" w:color="auto" w:fill="FFFFFF"/>
              </w:rPr>
              <w:t>Презентация</w:t>
            </w:r>
            <w:r>
              <w:t xml:space="preserve"> </w:t>
            </w:r>
            <w:r>
              <w:rPr>
                <w:rFonts w:cs="Times New Roman"/>
                <w:sz w:val="22"/>
                <w:szCs w:val="22"/>
                <w:shd w:val="clear" w:color="auto" w:fill="FFFFFF"/>
              </w:rPr>
              <w:t>авторской выставки Алексея</w:t>
            </w:r>
            <w:r w:rsidRPr="00CD0C7E">
              <w:rPr>
                <w:rFonts w:cs="Times New Roman"/>
                <w:sz w:val="22"/>
                <w:szCs w:val="22"/>
                <w:shd w:val="clear" w:color="auto" w:fill="FFFFFF"/>
              </w:rPr>
              <w:t xml:space="preserve"> Уварова г. </w:t>
            </w:r>
            <w:proofErr w:type="spellStart"/>
            <w:proofErr w:type="gramStart"/>
            <w:r w:rsidRPr="00CD0C7E">
              <w:rPr>
                <w:rFonts w:cs="Times New Roman"/>
                <w:sz w:val="22"/>
                <w:szCs w:val="22"/>
                <w:shd w:val="clear" w:color="auto" w:fill="FFFFFF"/>
              </w:rPr>
              <w:t>Ивдель</w:t>
            </w:r>
            <w:proofErr w:type="spellEnd"/>
            <w:r w:rsidRPr="00CD0C7E">
              <w:rPr>
                <w:rFonts w:cs="Times New Roman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324AD4" w:rsidRPr="00324AD4">
              <w:rPr>
                <w:rFonts w:cs="Times New Roman"/>
                <w:sz w:val="22"/>
                <w:szCs w:val="22"/>
                <w:shd w:val="clear" w:color="auto" w:fill="FFFFFF"/>
              </w:rPr>
              <w:t>«</w:t>
            </w:r>
            <w:proofErr w:type="gramEnd"/>
            <w:r w:rsidR="00324AD4" w:rsidRPr="00324AD4">
              <w:rPr>
                <w:rFonts w:cs="Times New Roman"/>
                <w:sz w:val="22"/>
                <w:szCs w:val="22"/>
                <w:shd w:val="clear" w:color="auto" w:fill="FFFFFF"/>
              </w:rPr>
              <w:t xml:space="preserve">Берест» </w:t>
            </w:r>
            <w:bookmarkEnd w:id="0"/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14.02.2023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14:00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Выставочный зал </w:t>
            </w:r>
          </w:p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324AD4" w:rsidTr="008226A5">
        <w:trPr>
          <w:trHeight w:val="64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24AD4" w:rsidRDefault="00324AD4" w:rsidP="00324AD4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Мероприятие, посвященное выводу ограниченного контингента советских войск из республики Афганистан</w:t>
            </w:r>
          </w:p>
          <w:p w:rsidR="00324AD4" w:rsidRDefault="00324AD4" w:rsidP="00324AD4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(встреча родителей погибших с Главой городского округа в неформальной обстановке)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15.02.2023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324AD4" w:rsidRPr="00DD4E87" w:rsidRDefault="00324AD4" w:rsidP="00324AD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324AD4" w:rsidTr="008226A5">
        <w:trPr>
          <w:trHeight w:val="48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Развлекательно-познавательное мероприятие «Масленица пришла»</w:t>
            </w:r>
          </w:p>
          <w:p w:rsidR="00324AD4" w:rsidRDefault="00324AD4" w:rsidP="00324AD4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20 по 26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Выставочный зал </w:t>
            </w:r>
          </w:p>
          <w:p w:rsidR="00324AD4" w:rsidRDefault="00324AD4" w:rsidP="00324AD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324AD4" w:rsidTr="00AB51A7">
        <w:trPr>
          <w:trHeight w:val="48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CD0C7E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Патриотическое мероприятие «Слава Защитникам Отечества»,</w:t>
            </w:r>
            <w:r>
              <w:t xml:space="preserve"> </w:t>
            </w:r>
            <w:r w:rsidRPr="002D3A84"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с приглашением ветеранов боевых действий</w:t>
            </w:r>
            <w:r w:rsidR="00CD0C7E"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21.02.2023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Выставочный зал </w:t>
            </w:r>
          </w:p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324AD4" w:rsidTr="00AB51A7">
        <w:trPr>
          <w:trHeight w:val="528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Передвижная выставка «Русская, старинная, румяная да блинная»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D4" w:rsidRPr="00A0522E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26.02.2023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324AD4" w:rsidTr="00AB51A7">
        <w:trPr>
          <w:trHeight w:val="528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AD4" w:rsidRDefault="00324AD4" w:rsidP="00324AD4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«Воспоминание», в</w:t>
            </w:r>
            <w:r w:rsidRPr="00EA2BDD">
              <w:rPr>
                <w:rFonts w:ascii="Liberation Serif" w:hAnsi="Liberation Serif" w:cs="Times New Roman"/>
                <w:sz w:val="20"/>
                <w:szCs w:val="20"/>
              </w:rPr>
              <w:t xml:space="preserve">ыставка </w:t>
            </w:r>
            <w:proofErr w:type="gramStart"/>
            <w:r w:rsidR="00CD0C7E">
              <w:rPr>
                <w:rFonts w:ascii="Liberation Serif" w:hAnsi="Liberation Serif" w:cs="Times New Roman"/>
                <w:sz w:val="20"/>
                <w:szCs w:val="20"/>
              </w:rPr>
              <w:t xml:space="preserve">дипломных </w:t>
            </w:r>
            <w:r w:rsidRPr="00EA2BDD">
              <w:rPr>
                <w:rFonts w:ascii="Liberation Serif" w:hAnsi="Liberation Serif" w:cs="Times New Roman"/>
                <w:sz w:val="20"/>
                <w:szCs w:val="20"/>
              </w:rPr>
              <w:t>работ</w:t>
            </w:r>
            <w:proofErr w:type="gramEnd"/>
            <w:r w:rsidRPr="00EA2BDD">
              <w:rPr>
                <w:rFonts w:ascii="Liberation Serif" w:hAnsi="Liberation Serif" w:cs="Times New Roman"/>
                <w:sz w:val="20"/>
                <w:szCs w:val="20"/>
              </w:rPr>
              <w:t xml:space="preserve"> учащихся </w:t>
            </w:r>
            <w:proofErr w:type="spellStart"/>
            <w:r>
              <w:rPr>
                <w:rFonts w:ascii="Liberation Serif" w:hAnsi="Liberation Serif" w:cs="Times New Roman"/>
                <w:sz w:val="20"/>
                <w:szCs w:val="20"/>
              </w:rPr>
              <w:t>Краснотурьинского</w:t>
            </w:r>
            <w:proofErr w:type="spellEnd"/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EA2BDD">
              <w:rPr>
                <w:rFonts w:ascii="Liberation Serif" w:hAnsi="Liberation Serif" w:cs="Times New Roman"/>
                <w:sz w:val="20"/>
                <w:szCs w:val="20"/>
              </w:rPr>
              <w:t>колледжа искусств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AD4" w:rsidRPr="00EA2BDD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A2BDD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A2BDD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4AD4" w:rsidRDefault="00324AD4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324AD4" w:rsidTr="00AB51A7">
        <w:trPr>
          <w:trHeight w:val="450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24AD4" w:rsidRDefault="00CD0C7E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24AD4" w:rsidRDefault="00324AD4" w:rsidP="00324AD4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Выставка памяти Почетного гражданина города Краснотурьинска А. В. Сысоева</w:t>
            </w:r>
          </w:p>
          <w:p w:rsidR="00324AD4" w:rsidRDefault="00324AD4" w:rsidP="00324AD4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24AD4" w:rsidRDefault="00324AD4" w:rsidP="00324AD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324AD4" w:rsidRDefault="00324AD4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24AD4" w:rsidRDefault="00324AD4" w:rsidP="00324AD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CD0C7E" w:rsidTr="00AB51A7">
        <w:trPr>
          <w:trHeight w:val="821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10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Выставка, посвященная 70-летнему юбилею Почётного Гражданина г. Краснотурьинска Ю.Н. Ермакова</w:t>
            </w:r>
          </w:p>
          <w:p w:rsidR="00CD0C7E" w:rsidRDefault="00CD0C7E" w:rsidP="00CD0C7E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CD0C7E" w:rsidTr="00AB51A7">
        <w:trPr>
          <w:trHeight w:val="74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 xml:space="preserve">Выставка, посвященная юбилею Почётного Гражданина г. Краснотурьинска П.Д. </w:t>
            </w:r>
            <w:proofErr w:type="spellStart"/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Костылевой</w:t>
            </w:r>
            <w:proofErr w:type="spellEnd"/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CD0C7E" w:rsidRDefault="00CD0C7E" w:rsidP="00CD0C7E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CD0C7E" w:rsidTr="00AB51A7">
        <w:trPr>
          <w:trHeight w:val="756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Мини-выставка ко Дню рождения П.П. Бажова «</w:t>
            </w:r>
            <w:proofErr w:type="spellStart"/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Долговекий</w:t>
            </w:r>
            <w:proofErr w:type="spellEnd"/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 xml:space="preserve"> мастер»</w:t>
            </w:r>
          </w:p>
          <w:p w:rsidR="00CD0C7E" w:rsidRDefault="00CD0C7E" w:rsidP="00CD0C7E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CD0C7E" w:rsidTr="00AB51A7">
        <w:trPr>
          <w:trHeight w:val="26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Передвижная мини-выставка «Заветы русской старины»</w:t>
            </w:r>
          </w:p>
          <w:p w:rsidR="00CD0C7E" w:rsidRDefault="00CD0C7E" w:rsidP="00CD0C7E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CD0C7E" w:rsidTr="00AB51A7">
        <w:trPr>
          <w:trHeight w:val="753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Передвижная мини-выставка «Владимир </w:t>
            </w:r>
            <w:proofErr w:type="spellStart"/>
            <w:r>
              <w:rPr>
                <w:rFonts w:ascii="Liberation Serif" w:hAnsi="Liberation Serif"/>
                <w:sz w:val="20"/>
                <w:szCs w:val="20"/>
              </w:rPr>
              <w:t>Каширов</w:t>
            </w:r>
            <w:proofErr w:type="spellEnd"/>
            <w:r>
              <w:rPr>
                <w:rFonts w:ascii="Liberation Serif" w:hAnsi="Liberation Serif"/>
                <w:sz w:val="20"/>
                <w:szCs w:val="20"/>
              </w:rPr>
              <w:t>. Жизнь и судьба»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CD0C7E" w:rsidTr="00AB51A7">
        <w:trPr>
          <w:trHeight w:val="675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15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Экскурсии по историческим экспозициям</w:t>
            </w:r>
          </w:p>
          <w:p w:rsidR="00CD0C7E" w:rsidRDefault="00CD0C7E" w:rsidP="00CD0C7E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Все здания музея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CD0C7E" w:rsidTr="00AB51A7">
        <w:trPr>
          <w:trHeight w:val="675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16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Театрализованная экскурсия с элементами мастер-класса по сказам Бажова «Медная доля» (Пушкинская карта)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CD0C7E" w:rsidTr="00AB51A7">
        <w:trPr>
          <w:trHeight w:val="675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17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 xml:space="preserve">Патриотический </w:t>
            </w:r>
            <w:proofErr w:type="spellStart"/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квест</w:t>
            </w:r>
            <w:proofErr w:type="spellEnd"/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 xml:space="preserve"> «В поисках секретного шифра» </w:t>
            </w:r>
          </w:p>
          <w:p w:rsidR="00CD0C7E" w:rsidRDefault="00CD0C7E" w:rsidP="00CD0C7E">
            <w:pP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 xml:space="preserve">(Пушкинская карта)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 течение февраля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Pr="002D3A84" w:rsidRDefault="00CD0C7E" w:rsidP="00CD0C7E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D3A84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CD0C7E" w:rsidRPr="002D3A84" w:rsidRDefault="00CD0C7E" w:rsidP="00CD0C7E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2D3A84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 xml:space="preserve">(ул. Попова, 70) или </w:t>
            </w:r>
          </w:p>
          <w:p w:rsidR="00CD0C7E" w:rsidRPr="00DD4E87" w:rsidRDefault="00CD0C7E" w:rsidP="00CD0C7E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D0C7E" w:rsidRDefault="00CD0C7E" w:rsidP="00CD0C7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</w:tbl>
    <w:p w:rsidR="00020211" w:rsidRPr="007B6785" w:rsidRDefault="00AB51A7">
      <w:pPr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lastRenderedPageBreak/>
        <w:t xml:space="preserve">   </w:t>
      </w: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C47DE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20211"/>
    <w:rsid w:val="000A2301"/>
    <w:rsid w:val="001365E7"/>
    <w:rsid w:val="00264A28"/>
    <w:rsid w:val="002B48A4"/>
    <w:rsid w:val="002D3A84"/>
    <w:rsid w:val="00324AD4"/>
    <w:rsid w:val="003B3C0F"/>
    <w:rsid w:val="00522522"/>
    <w:rsid w:val="007B6785"/>
    <w:rsid w:val="008F798C"/>
    <w:rsid w:val="00995D1A"/>
    <w:rsid w:val="009E3507"/>
    <w:rsid w:val="00A0522E"/>
    <w:rsid w:val="00AB51A7"/>
    <w:rsid w:val="00C47DED"/>
    <w:rsid w:val="00CD0C7E"/>
    <w:rsid w:val="00CD6100"/>
    <w:rsid w:val="00DD4E87"/>
    <w:rsid w:val="00E667B5"/>
    <w:rsid w:val="00EA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3</cp:revision>
  <dcterms:created xsi:type="dcterms:W3CDTF">2023-01-13T11:05:00Z</dcterms:created>
  <dcterms:modified xsi:type="dcterms:W3CDTF">2023-01-27T05:59:00Z</dcterms:modified>
</cp:coreProperties>
</file>