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3C5" w:rsidRDefault="009743C5" w:rsidP="00174858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План основных мероприятий  </w:t>
      </w:r>
    </w:p>
    <w:p w:rsidR="009743C5" w:rsidRDefault="009743C5" w:rsidP="00174858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МБУК городского округа Краснотурьинск  </w:t>
      </w:r>
    </w:p>
    <w:p w:rsidR="009743C5" w:rsidRDefault="009743C5" w:rsidP="009743C5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«Централизованна</w:t>
      </w:r>
      <w:r w:rsidR="00D56F65">
        <w:rPr>
          <w:rFonts w:ascii="Liberation Serif" w:hAnsi="Liberation Serif" w:cs="Liberation Serif"/>
          <w:b/>
          <w:bCs/>
          <w:sz w:val="28"/>
          <w:szCs w:val="28"/>
        </w:rPr>
        <w:t xml:space="preserve">я библиотечная система» на май 2023 </w:t>
      </w:r>
      <w:r>
        <w:rPr>
          <w:rFonts w:ascii="Liberation Serif" w:hAnsi="Liberation Serif" w:cs="Liberation Serif"/>
          <w:b/>
          <w:bCs/>
          <w:sz w:val="28"/>
          <w:szCs w:val="28"/>
        </w:rPr>
        <w:t>год</w:t>
      </w:r>
    </w:p>
    <w:p w:rsidR="009743C5" w:rsidRDefault="009743C5" w:rsidP="009743C5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528"/>
        <w:gridCol w:w="2268"/>
        <w:gridCol w:w="1418"/>
      </w:tblGrid>
      <w:tr w:rsidR="009743C5" w:rsidRPr="00154C4A" w:rsidTr="009743C5">
        <w:tc>
          <w:tcPr>
            <w:tcW w:w="1418" w:type="dxa"/>
          </w:tcPr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D56F65">
              <w:rPr>
                <w:rFonts w:ascii="Liberation Serif" w:hAnsi="Liberation Serif" w:cs="Liberation Serif"/>
                <w:b/>
                <w:sz w:val="20"/>
                <w:szCs w:val="20"/>
              </w:rPr>
              <w:t>Дата  проведения</w:t>
            </w:r>
          </w:p>
        </w:tc>
        <w:tc>
          <w:tcPr>
            <w:tcW w:w="5528" w:type="dxa"/>
          </w:tcPr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D56F65">
              <w:rPr>
                <w:rFonts w:ascii="Liberation Serif" w:hAnsi="Liberation Serif" w:cs="Liberation Serif"/>
                <w:b/>
                <w:sz w:val="20"/>
                <w:szCs w:val="20"/>
              </w:rPr>
              <w:t>Название  мероприятия</w:t>
            </w:r>
          </w:p>
        </w:tc>
        <w:tc>
          <w:tcPr>
            <w:tcW w:w="2268" w:type="dxa"/>
          </w:tcPr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D56F65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Место </w:t>
            </w:r>
          </w:p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D56F65">
              <w:rPr>
                <w:rFonts w:ascii="Liberation Serif" w:hAnsi="Liberation Serif" w:cs="Liberation Serif"/>
                <w:b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</w:tcPr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D56F65">
              <w:rPr>
                <w:rFonts w:ascii="Liberation Serif" w:hAnsi="Liberation Serif" w:cs="Liberation Serif"/>
                <w:b/>
                <w:sz w:val="20"/>
                <w:szCs w:val="20"/>
              </w:rPr>
              <w:t>Возраст.огранич.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3 мая, 15.00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изделий по ткани» (Пушкинская карта)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1C6C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/>
                <w:b/>
              </w:rPr>
            </w:pPr>
            <w:r w:rsidRPr="00D56F65">
              <w:rPr>
                <w:rFonts w:ascii="Liberation Serif" w:hAnsi="Liberation Serif"/>
                <w:b/>
              </w:rPr>
              <w:t>2-5 мая</w:t>
            </w:r>
          </w:p>
        </w:tc>
        <w:tc>
          <w:tcPr>
            <w:tcW w:w="5528" w:type="dxa"/>
          </w:tcPr>
          <w:p w:rsidR="009743C5" w:rsidRPr="00151C6C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Книжные выставки и просветительские мероприятия, посвященные Победе в Великой Отечественной войне 1941-1945 годов (по планам работы библиотек)</w:t>
            </w:r>
          </w:p>
        </w:tc>
        <w:tc>
          <w:tcPr>
            <w:tcW w:w="2268" w:type="dxa"/>
          </w:tcPr>
          <w:p w:rsidR="009743C5" w:rsidRPr="00151C6C" w:rsidRDefault="009743C5" w:rsidP="006351A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9743C5" w:rsidRPr="00151C6C" w:rsidRDefault="009743C5" w:rsidP="006351A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5 мая, 11.00-15.00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Участие в международной литературно-патриотической акции «Читаем детям о Великой Отечественной войне»</w:t>
            </w:r>
          </w:p>
        </w:tc>
        <w:tc>
          <w:tcPr>
            <w:tcW w:w="2268" w:type="dxa"/>
          </w:tcPr>
          <w:p w:rsidR="009743C5" w:rsidRDefault="009743C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5 мая, 19.00</w:t>
            </w:r>
          </w:p>
        </w:tc>
        <w:tc>
          <w:tcPr>
            <w:tcW w:w="5528" w:type="dxa"/>
          </w:tcPr>
          <w:p w:rsidR="009743C5" w:rsidRPr="00DA6C37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Всероссийские филармонические сезоны. Брамс. Бетховен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EA6B32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6 мая, 11.00</w:t>
            </w:r>
          </w:p>
        </w:tc>
        <w:tc>
          <w:tcPr>
            <w:tcW w:w="5528" w:type="dxa"/>
          </w:tcPr>
          <w:p w:rsidR="009743C5" w:rsidRPr="00EA6B32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Показ художественного фильма, посвященного Победе в Великой Отечественной войне 1941-1945 годов</w:t>
            </w:r>
          </w:p>
        </w:tc>
        <w:tc>
          <w:tcPr>
            <w:tcW w:w="2268" w:type="dxa"/>
          </w:tcPr>
          <w:p w:rsidR="009743C5" w:rsidRPr="00EA6B32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Pr="00D8491C" w:rsidRDefault="009743C5" w:rsidP="006351A8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8491C">
              <w:rPr>
                <w:rFonts w:ascii="Liberation Serif" w:hAnsi="Liberation Serif" w:cs="Liberation Serif"/>
                <w:sz w:val="20"/>
                <w:szCs w:val="20"/>
              </w:rPr>
              <w:t>Согл</w:t>
            </w:r>
            <w:proofErr w:type="spellEnd"/>
            <w:r w:rsidRPr="00D8491C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прокатному </w:t>
            </w:r>
            <w:proofErr w:type="spellStart"/>
            <w:r w:rsidRPr="00D8491C">
              <w:rPr>
                <w:rFonts w:ascii="Liberation Serif" w:hAnsi="Liberation Serif" w:cs="Liberation Serif"/>
                <w:sz w:val="20"/>
                <w:szCs w:val="20"/>
              </w:rPr>
              <w:t>удостов</w:t>
            </w:r>
            <w:proofErr w:type="spellEnd"/>
            <w:r w:rsidRPr="00D8491C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FB495D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9 мая, 11.00</w:t>
            </w:r>
          </w:p>
        </w:tc>
        <w:tc>
          <w:tcPr>
            <w:tcW w:w="5528" w:type="dxa"/>
          </w:tcPr>
          <w:p w:rsidR="009743C5" w:rsidRDefault="009743C5" w:rsidP="00FB495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Патриотическая акция «Наследники Победы», посвященная Победе в Великой Отечественной войне 1941-1945 годов</w:t>
            </w:r>
          </w:p>
        </w:tc>
        <w:tc>
          <w:tcPr>
            <w:tcW w:w="2268" w:type="dxa"/>
          </w:tcPr>
          <w:p w:rsidR="009743C5" w:rsidRDefault="009743C5" w:rsidP="00FB495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1418" w:type="dxa"/>
          </w:tcPr>
          <w:p w:rsidR="009743C5" w:rsidRDefault="009743C5" w:rsidP="00FB49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4A5EC1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11 мая, 13.00</w:t>
            </w:r>
          </w:p>
        </w:tc>
        <w:tc>
          <w:tcPr>
            <w:tcW w:w="5528" w:type="dxa"/>
          </w:tcPr>
          <w:p w:rsidR="009743C5" w:rsidRPr="004A5EC1" w:rsidRDefault="009743C5" w:rsidP="006351A8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268" w:type="dxa"/>
          </w:tcPr>
          <w:p w:rsidR="009743C5" w:rsidRPr="004A5EC1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9743C5" w:rsidRPr="004A5EC1" w:rsidRDefault="009743C5" w:rsidP="006351A8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EA6B32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15 мая, 16.00-18.00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Акция «Читаем всей семьей» (раздача родителям рекламных буклетов и приглашений в библиотеку № 8) </w:t>
            </w:r>
          </w:p>
        </w:tc>
        <w:tc>
          <w:tcPr>
            <w:tcW w:w="2268" w:type="dxa"/>
          </w:tcPr>
          <w:p w:rsidR="009743C5" w:rsidRDefault="009743C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 19</w:t>
            </w:r>
          </w:p>
          <w:p w:rsidR="009743C5" w:rsidRDefault="009743C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ДОУ № 32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16 мая, 19.00</w:t>
            </w:r>
          </w:p>
        </w:tc>
        <w:tc>
          <w:tcPr>
            <w:tcW w:w="5528" w:type="dxa"/>
          </w:tcPr>
          <w:p w:rsidR="009743C5" w:rsidRPr="00D273A6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Открытие фестиваля Арама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t xml:space="preserve"> Хачатуряна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17 мая, 13.00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EB74B4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17 мая, 15.00</w:t>
            </w:r>
          </w:p>
        </w:tc>
        <w:tc>
          <w:tcPr>
            <w:tcW w:w="5528" w:type="dxa"/>
          </w:tcPr>
          <w:p w:rsidR="009743C5" w:rsidRPr="00EB74B4" w:rsidRDefault="009743C5" w:rsidP="006351A8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художественного фильма «Военно-полевой роман» с тифлокомментариями для слепых и слабовидящих</w:t>
            </w:r>
          </w:p>
        </w:tc>
        <w:tc>
          <w:tcPr>
            <w:tcW w:w="2268" w:type="dxa"/>
          </w:tcPr>
          <w:p w:rsidR="009743C5" w:rsidRPr="00EB74B4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Pr="00EB74B4" w:rsidRDefault="009743C5" w:rsidP="006351A8">
            <w:pPr>
              <w:rPr>
                <w:rFonts w:ascii="Liberation Serif" w:hAnsi="Liberation Serif" w:cs="Liberation Serif"/>
              </w:rPr>
            </w:pPr>
            <w:r w:rsidRPr="00EB74B4">
              <w:rPr>
                <w:rFonts w:ascii="Liberation Serif" w:hAnsi="Liberation Serif" w:cs="Liberation Serif"/>
              </w:rPr>
              <w:t>12+</w:t>
            </w:r>
          </w:p>
        </w:tc>
      </w:tr>
      <w:tr w:rsidR="009743C5" w:rsidRPr="005E1D63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18 мая, 13.00</w:t>
            </w:r>
          </w:p>
        </w:tc>
        <w:tc>
          <w:tcPr>
            <w:tcW w:w="5528" w:type="dxa"/>
          </w:tcPr>
          <w:p w:rsidR="009743C5" w:rsidRPr="005E1D63" w:rsidRDefault="009743C5" w:rsidP="006351A8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268" w:type="dxa"/>
          </w:tcPr>
          <w:p w:rsidR="009743C5" w:rsidRPr="005E1D63" w:rsidRDefault="009743C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418" w:type="dxa"/>
          </w:tcPr>
          <w:p w:rsidR="009743C5" w:rsidRPr="005E1D63" w:rsidRDefault="009743C5" w:rsidP="006351A8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3F4A03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24 мая, 11.00</w:t>
            </w:r>
          </w:p>
        </w:tc>
        <w:tc>
          <w:tcPr>
            <w:tcW w:w="5528" w:type="dxa"/>
          </w:tcPr>
          <w:p w:rsidR="009743C5" w:rsidRPr="003F4A03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Видеопрезентация для детей «От буквы к книге» к Дню славянской письменности и культуры</w:t>
            </w:r>
          </w:p>
        </w:tc>
        <w:tc>
          <w:tcPr>
            <w:tcW w:w="2268" w:type="dxa"/>
          </w:tcPr>
          <w:p w:rsidR="009743C5" w:rsidRPr="003F4A03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Pr="003F4A03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24 мая, 13.00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EA6B32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FD15E7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24 мая, 14.00</w:t>
            </w:r>
          </w:p>
        </w:tc>
        <w:tc>
          <w:tcPr>
            <w:tcW w:w="5528" w:type="dxa"/>
          </w:tcPr>
          <w:p w:rsidR="009743C5" w:rsidRDefault="009743C5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Лингвистическая игра для молодежи «Как это по-русски?» к Дню славянской письменности и культуры</w:t>
            </w:r>
          </w:p>
        </w:tc>
        <w:tc>
          <w:tcPr>
            <w:tcW w:w="2268" w:type="dxa"/>
          </w:tcPr>
          <w:p w:rsidR="009743C5" w:rsidRDefault="00D01C39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25 мая, 17.00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268" w:type="dxa"/>
          </w:tcPr>
          <w:p w:rsidR="009743C5" w:rsidRDefault="00D01C39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6351A8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27 мая, 16.00-22.00</w:t>
            </w:r>
          </w:p>
        </w:tc>
        <w:tc>
          <w:tcPr>
            <w:tcW w:w="5528" w:type="dxa"/>
          </w:tcPr>
          <w:p w:rsidR="009743C5" w:rsidRDefault="009743C5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Всероссийская просветительская акция «Библионочь – 2023»</w:t>
            </w:r>
          </w:p>
        </w:tc>
        <w:tc>
          <w:tcPr>
            <w:tcW w:w="2268" w:type="dxa"/>
          </w:tcPr>
          <w:p w:rsidR="009743C5" w:rsidRDefault="009743C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9743C5" w:rsidRDefault="009743C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3F4A03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FD15E7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lastRenderedPageBreak/>
              <w:t>30 мая, 11.00-19.00</w:t>
            </w:r>
          </w:p>
        </w:tc>
        <w:tc>
          <w:tcPr>
            <w:tcW w:w="5528" w:type="dxa"/>
          </w:tcPr>
          <w:p w:rsidR="009743C5" w:rsidRPr="003F4A03" w:rsidRDefault="009743C5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Книжная выставка «Культурные традиции Бурятии», посвященная 100-летию республики Бурятия. Громкое чтение бурятских сказок</w:t>
            </w:r>
          </w:p>
        </w:tc>
        <w:tc>
          <w:tcPr>
            <w:tcW w:w="2268" w:type="dxa"/>
          </w:tcPr>
          <w:p w:rsidR="009743C5" w:rsidRDefault="00D01C39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9743C5" w:rsidRDefault="009743C5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743C5" w:rsidRPr="00154C4A" w:rsidTr="009743C5">
        <w:trPr>
          <w:trHeight w:val="569"/>
        </w:trPr>
        <w:tc>
          <w:tcPr>
            <w:tcW w:w="1418" w:type="dxa"/>
          </w:tcPr>
          <w:p w:rsidR="009743C5" w:rsidRPr="00D56F65" w:rsidRDefault="009743C5" w:rsidP="00F37F5B">
            <w:pPr>
              <w:rPr>
                <w:rFonts w:ascii="Liberation Serif" w:hAnsi="Liberation Serif" w:cs="Liberation Serif"/>
                <w:b/>
              </w:rPr>
            </w:pPr>
            <w:r w:rsidRPr="00D56F65">
              <w:rPr>
                <w:rFonts w:ascii="Liberation Serif" w:hAnsi="Liberation Serif" w:cs="Liberation Serif"/>
                <w:b/>
              </w:rPr>
              <w:t>1-31 мая</w:t>
            </w:r>
          </w:p>
        </w:tc>
        <w:tc>
          <w:tcPr>
            <w:tcW w:w="5528" w:type="dxa"/>
          </w:tcPr>
          <w:p w:rsidR="009743C5" w:rsidRPr="00154C4A" w:rsidRDefault="009743C5" w:rsidP="00F37F5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(по плану работы)</w:t>
            </w:r>
          </w:p>
        </w:tc>
        <w:tc>
          <w:tcPr>
            <w:tcW w:w="2268" w:type="dxa"/>
          </w:tcPr>
          <w:p w:rsidR="009743C5" w:rsidRPr="00154C4A" w:rsidRDefault="009743C5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9743C5" w:rsidRPr="00154C4A" w:rsidRDefault="009743C5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6A56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45C4"/>
    <w:rsid w:val="00395ECF"/>
    <w:rsid w:val="00396B1B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289"/>
    <w:rsid w:val="003E774E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09F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3D9A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3C5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5B2D"/>
    <w:rsid w:val="00B576CD"/>
    <w:rsid w:val="00B61E9D"/>
    <w:rsid w:val="00B6434A"/>
    <w:rsid w:val="00B67AF0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1C39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5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7D3A4"/>
  <w15:docId w15:val="{D1A87034-C445-4850-A7C1-0AC55E36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67D6C-4031-4E74-91E0-1D5B82262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85</cp:revision>
  <cp:lastPrinted>2023-04-18T10:14:00Z</cp:lastPrinted>
  <dcterms:created xsi:type="dcterms:W3CDTF">2022-10-18T12:34:00Z</dcterms:created>
  <dcterms:modified xsi:type="dcterms:W3CDTF">2023-04-20T03:42:00Z</dcterms:modified>
</cp:coreProperties>
</file>